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12C" w:rsidRPr="0035012C" w:rsidRDefault="0035012C" w:rsidP="0035012C">
      <w:pPr>
        <w:tabs>
          <w:tab w:val="left" w:pos="708"/>
        </w:tabs>
        <w:jc w:val="both"/>
        <w:rPr>
          <w:b/>
          <w:bCs/>
          <w:sz w:val="28"/>
          <w:szCs w:val="28"/>
        </w:rPr>
      </w:pPr>
    </w:p>
    <w:p w:rsidR="0035012C" w:rsidRPr="0035012C" w:rsidRDefault="0035012C" w:rsidP="0035012C">
      <w:pPr>
        <w:jc w:val="center"/>
        <w:rPr>
          <w:b/>
          <w:bCs/>
          <w:bdr w:val="none" w:sz="0" w:space="0" w:color="auto" w:frame="1"/>
        </w:rPr>
      </w:pPr>
      <w:r w:rsidRPr="0035012C">
        <w:rPr>
          <w:b/>
          <w:bCs/>
          <w:bdr w:val="none" w:sz="0" w:space="0" w:color="auto" w:frame="1"/>
        </w:rPr>
        <w:t>МИНИСТЕРСТВО КУЛЬТУРЫ РОССИЙСКОЙ ФЕДЕРАЦИИ</w:t>
      </w:r>
    </w:p>
    <w:p w:rsidR="0035012C" w:rsidRPr="0035012C" w:rsidRDefault="0035012C" w:rsidP="0035012C">
      <w:pPr>
        <w:jc w:val="center"/>
        <w:rPr>
          <w:b/>
          <w:bCs/>
          <w:bdr w:val="none" w:sz="0" w:space="0" w:color="auto" w:frame="1"/>
        </w:rPr>
      </w:pPr>
      <w:r w:rsidRPr="0035012C">
        <w:rPr>
          <w:b/>
          <w:bCs/>
          <w:bdr w:val="none" w:sz="0" w:space="0" w:color="auto" w:frame="1"/>
        </w:rPr>
        <w:t>ФЕДЕРАЛЬНОЕ ГОСУДАРСТВЕННОЕ БЮДЖЕТНОЕ ОБРАЗОВАТЕЛЬНОЕ УЧРЕЖДЕНИЕ ВЫСШЕГО ОБРАЗОВАНИЯ</w:t>
      </w:r>
    </w:p>
    <w:p w:rsidR="0035012C" w:rsidRPr="0035012C" w:rsidRDefault="0035012C" w:rsidP="0035012C">
      <w:pPr>
        <w:jc w:val="center"/>
        <w:rPr>
          <w:b/>
          <w:bCs/>
          <w:bdr w:val="none" w:sz="0" w:space="0" w:color="auto" w:frame="1"/>
        </w:rPr>
      </w:pPr>
      <w:r w:rsidRPr="0035012C">
        <w:rPr>
          <w:b/>
          <w:bCs/>
          <w:bdr w:val="none" w:sz="0" w:space="0" w:color="auto" w:frame="1"/>
        </w:rPr>
        <w:t>«МОСКОВСКИЙ ГОСУДАРСТВЕННЫЙ ИНСТИТУТ КУЛЬТУРЫ»</w:t>
      </w:r>
    </w:p>
    <w:p w:rsidR="0035012C" w:rsidRPr="0035012C" w:rsidRDefault="0035012C" w:rsidP="0035012C">
      <w:pPr>
        <w:jc w:val="center"/>
        <w:rPr>
          <w:b/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/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/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right"/>
        <w:rPr>
          <w:b/>
          <w:bCs/>
          <w:bdr w:val="none" w:sz="0" w:space="0" w:color="auto" w:frame="1"/>
        </w:rPr>
      </w:pPr>
      <w:r w:rsidRPr="0035012C">
        <w:rPr>
          <w:b/>
          <w:bCs/>
          <w:bdr w:val="none" w:sz="0" w:space="0" w:color="auto" w:frame="1"/>
        </w:rPr>
        <w:t>УТВЕРЖДАЮ:</w:t>
      </w:r>
    </w:p>
    <w:p w:rsidR="0035012C" w:rsidRPr="0035012C" w:rsidRDefault="0035012C" w:rsidP="0035012C">
      <w:pPr>
        <w:jc w:val="right"/>
        <w:rPr>
          <w:bCs/>
          <w:bdr w:val="none" w:sz="0" w:space="0" w:color="auto" w:frame="1"/>
        </w:rPr>
      </w:pPr>
      <w:r w:rsidRPr="0035012C">
        <w:rPr>
          <w:bCs/>
          <w:bdr w:val="none" w:sz="0" w:space="0" w:color="auto" w:frame="1"/>
        </w:rPr>
        <w:t>Председатель учебно-методического совета</w:t>
      </w:r>
    </w:p>
    <w:p w:rsidR="0035012C" w:rsidRPr="0035012C" w:rsidRDefault="0035012C" w:rsidP="0035012C">
      <w:pPr>
        <w:jc w:val="right"/>
        <w:rPr>
          <w:bCs/>
          <w:bdr w:val="none" w:sz="0" w:space="0" w:color="auto" w:frame="1"/>
        </w:rPr>
      </w:pPr>
      <w:r w:rsidRPr="0035012C">
        <w:rPr>
          <w:bCs/>
          <w:bdr w:val="none" w:sz="0" w:space="0" w:color="auto" w:frame="1"/>
        </w:rPr>
        <w:t>Театрально-режиссёрского факультета</w:t>
      </w:r>
    </w:p>
    <w:p w:rsidR="0035012C" w:rsidRPr="0035012C" w:rsidRDefault="0035012C" w:rsidP="0035012C">
      <w:pPr>
        <w:jc w:val="right"/>
        <w:rPr>
          <w:bCs/>
          <w:bdr w:val="none" w:sz="0" w:space="0" w:color="auto" w:frame="1"/>
        </w:rPr>
      </w:pPr>
      <w:r w:rsidRPr="0035012C">
        <w:rPr>
          <w:bCs/>
          <w:bdr w:val="none" w:sz="0" w:space="0" w:color="auto" w:frame="1"/>
        </w:rPr>
        <w:t>Овчинников Р.Ю.</w:t>
      </w:r>
    </w:p>
    <w:p w:rsidR="0035012C" w:rsidRPr="0035012C" w:rsidRDefault="0035012C" w:rsidP="0035012C">
      <w:pPr>
        <w:jc w:val="right"/>
        <w:rPr>
          <w:bCs/>
          <w:bdr w:val="none" w:sz="0" w:space="0" w:color="auto" w:frame="1"/>
        </w:rPr>
      </w:pPr>
      <w:r w:rsidRPr="0035012C">
        <w:rPr>
          <w:bCs/>
          <w:bdr w:val="none" w:sz="0" w:space="0" w:color="auto" w:frame="1"/>
        </w:rPr>
        <w:t>«__» _________________ 2020г.</w:t>
      </w: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Default="0035012C" w:rsidP="0035012C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ФОНД ОЦЕНОЧНЫХ СРЕДСТВ К ДИСЦИПЛИНЕ</w:t>
      </w: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/>
          <w:bCs/>
          <w:bdr w:val="none" w:sz="0" w:space="0" w:color="auto" w:frame="1"/>
        </w:rPr>
      </w:pPr>
      <w:r w:rsidRPr="0035012C">
        <w:rPr>
          <w:b/>
          <w:bCs/>
          <w:bdr w:val="none" w:sz="0" w:space="0" w:color="auto" w:frame="1"/>
        </w:rPr>
        <w:t>Б</w:t>
      </w:r>
      <w:proofErr w:type="gramStart"/>
      <w:r w:rsidRPr="0035012C">
        <w:rPr>
          <w:b/>
          <w:bCs/>
          <w:bdr w:val="none" w:sz="0" w:space="0" w:color="auto" w:frame="1"/>
        </w:rPr>
        <w:t>1.О.</w:t>
      </w:r>
      <w:proofErr w:type="gramEnd"/>
      <w:r w:rsidRPr="0035012C">
        <w:rPr>
          <w:b/>
          <w:bCs/>
          <w:bdr w:val="none" w:sz="0" w:space="0" w:color="auto" w:frame="1"/>
        </w:rPr>
        <w:t>26 ХОРЕОГРАФИЯ В ТЕАТРАЛИЗОВАННЫХ ПРЕДСТАВЛЕНИЯХ</w:t>
      </w: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/>
          <w:bCs/>
          <w:bdr w:val="none" w:sz="0" w:space="0" w:color="auto" w:frame="1"/>
        </w:rPr>
      </w:pPr>
      <w:r w:rsidRPr="0035012C">
        <w:rPr>
          <w:b/>
          <w:bCs/>
          <w:bdr w:val="none" w:sz="0" w:space="0" w:color="auto" w:frame="1"/>
        </w:rPr>
        <w:t>51.03.05 «Режиссура театрализованных представлений»</w:t>
      </w:r>
    </w:p>
    <w:p w:rsidR="0035012C" w:rsidRPr="0035012C" w:rsidRDefault="0035012C" w:rsidP="0035012C">
      <w:pPr>
        <w:jc w:val="center"/>
        <w:rPr>
          <w:b/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/>
          <w:bCs/>
          <w:bdr w:val="none" w:sz="0" w:space="0" w:color="auto" w:frame="1"/>
        </w:rPr>
      </w:pPr>
      <w:r w:rsidRPr="0035012C">
        <w:rPr>
          <w:b/>
          <w:bCs/>
          <w:bdr w:val="none" w:sz="0" w:space="0" w:color="auto" w:frame="1"/>
        </w:rPr>
        <w:t>Режиссер театрализованных представлений и праздников</w:t>
      </w:r>
    </w:p>
    <w:p w:rsidR="0035012C" w:rsidRPr="0035012C" w:rsidRDefault="0035012C" w:rsidP="0035012C">
      <w:pPr>
        <w:jc w:val="center"/>
        <w:rPr>
          <w:b/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/>
          <w:bCs/>
          <w:bdr w:val="none" w:sz="0" w:space="0" w:color="auto" w:frame="1"/>
        </w:rPr>
      </w:pPr>
      <w:r w:rsidRPr="0035012C">
        <w:rPr>
          <w:b/>
          <w:bCs/>
          <w:bdr w:val="none" w:sz="0" w:space="0" w:color="auto" w:frame="1"/>
        </w:rPr>
        <w:t>Бакалавр</w:t>
      </w:r>
    </w:p>
    <w:p w:rsidR="0035012C" w:rsidRPr="0035012C" w:rsidRDefault="0035012C" w:rsidP="0035012C">
      <w:pPr>
        <w:jc w:val="center"/>
        <w:rPr>
          <w:b/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/>
          <w:bCs/>
          <w:bdr w:val="none" w:sz="0" w:space="0" w:color="auto" w:frame="1"/>
        </w:rPr>
      </w:pPr>
      <w:r w:rsidRPr="0035012C">
        <w:rPr>
          <w:b/>
          <w:bCs/>
          <w:bdr w:val="none" w:sz="0" w:space="0" w:color="auto" w:frame="1"/>
        </w:rPr>
        <w:t>Очная, заочная</w:t>
      </w: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</w:p>
    <w:p w:rsidR="0035012C" w:rsidRPr="0035012C" w:rsidRDefault="0035012C" w:rsidP="0035012C">
      <w:pPr>
        <w:jc w:val="center"/>
        <w:rPr>
          <w:bCs/>
          <w:bdr w:val="none" w:sz="0" w:space="0" w:color="auto" w:frame="1"/>
        </w:rPr>
      </w:pPr>
      <w:r w:rsidRPr="0035012C">
        <w:rPr>
          <w:bCs/>
          <w:bdr w:val="none" w:sz="0" w:space="0" w:color="auto" w:frame="1"/>
        </w:rPr>
        <w:t>Химки, 2020 г.</w:t>
      </w:r>
    </w:p>
    <w:p w:rsidR="008A678B" w:rsidRDefault="008A678B" w:rsidP="0035012C">
      <w:pPr>
        <w:widowControl w:val="0"/>
        <w:jc w:val="both"/>
        <w:rPr>
          <w:rFonts w:eastAsia="Batang"/>
          <w:b/>
          <w:bCs/>
          <w:iCs/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35012C" w:rsidRDefault="0035012C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0C2E4F" w:rsidRPr="000C2E4F" w:rsidRDefault="000C2E4F" w:rsidP="000C2E4F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0C2E4F">
        <w:rPr>
          <w:sz w:val="28"/>
          <w:szCs w:val="28"/>
        </w:rPr>
        <w:t>УК – 3: Способность осуществлять социальное взаимодействие и реализовывать свою роль в команде</w:t>
      </w:r>
    </w:p>
    <w:p w:rsidR="000C2E4F" w:rsidRPr="000C2E4F" w:rsidRDefault="000C2E4F" w:rsidP="000C2E4F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0C2E4F">
        <w:rPr>
          <w:sz w:val="28"/>
          <w:szCs w:val="28"/>
        </w:rPr>
        <w:t>ПК – 1: 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</w:r>
    </w:p>
    <w:p w:rsidR="000C2E4F" w:rsidRPr="000C2E4F" w:rsidRDefault="000C2E4F" w:rsidP="000C2E4F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0C2E4F">
        <w:rPr>
          <w:sz w:val="28"/>
          <w:szCs w:val="28"/>
        </w:rPr>
        <w:t>ПК – 2: 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</w:r>
    </w:p>
    <w:p w:rsidR="007925FB" w:rsidRDefault="000C2E4F" w:rsidP="000C2E4F">
      <w:pPr>
        <w:widowControl w:val="0"/>
        <w:tabs>
          <w:tab w:val="right" w:leader="underscore" w:pos="8505"/>
        </w:tabs>
        <w:rPr>
          <w:sz w:val="28"/>
          <w:szCs w:val="28"/>
        </w:rPr>
      </w:pPr>
      <w:r w:rsidRPr="000C2E4F">
        <w:rPr>
          <w:sz w:val="28"/>
          <w:szCs w:val="28"/>
        </w:rPr>
        <w:t>ПК – 7: 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0C2E4F" w:rsidRPr="000C2E4F" w:rsidRDefault="000C2E4F" w:rsidP="000C2E4F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366518" w:rsidRDefault="00366518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 Знать:</w:t>
      </w:r>
      <w:r w:rsidR="004E0408">
        <w:rPr>
          <w:rFonts w:eastAsia="Batang"/>
          <w:bCs/>
          <w:iCs/>
          <w:sz w:val="28"/>
          <w:szCs w:val="28"/>
        </w:rPr>
        <w:t xml:space="preserve"> </w:t>
      </w:r>
      <w:r w:rsidR="00920BFB">
        <w:rPr>
          <w:rFonts w:eastAsia="Batang"/>
          <w:bCs/>
          <w:iCs/>
          <w:sz w:val="28"/>
          <w:szCs w:val="28"/>
        </w:rPr>
        <w:t>основные направления в развитии хореографии в историческом контексте развития материальной культуры и быта, взаимодействие и связь между различными видами искусства</w:t>
      </w:r>
    </w:p>
    <w:p w:rsidR="00366518" w:rsidRDefault="00366518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</w:t>
      </w:r>
      <w:r w:rsidR="004E0408">
        <w:rPr>
          <w:rFonts w:eastAsia="Batang"/>
          <w:bCs/>
          <w:iCs/>
          <w:sz w:val="28"/>
          <w:szCs w:val="28"/>
        </w:rPr>
        <w:t xml:space="preserve"> </w:t>
      </w:r>
      <w:r>
        <w:rPr>
          <w:rFonts w:eastAsia="Batang"/>
          <w:bCs/>
          <w:iCs/>
          <w:sz w:val="28"/>
          <w:szCs w:val="28"/>
        </w:rPr>
        <w:t>Уметь:</w:t>
      </w:r>
      <w:r w:rsidR="00FD237E">
        <w:rPr>
          <w:rFonts w:eastAsia="Batang"/>
          <w:bCs/>
          <w:iCs/>
          <w:sz w:val="28"/>
          <w:szCs w:val="28"/>
        </w:rPr>
        <w:t xml:space="preserve"> </w:t>
      </w:r>
      <w:r w:rsidR="00920BFB">
        <w:rPr>
          <w:rFonts w:eastAsia="Batang"/>
          <w:bCs/>
          <w:iCs/>
          <w:sz w:val="28"/>
          <w:szCs w:val="28"/>
        </w:rPr>
        <w:t>оценку процессам, происходящим в современных видах искусства</w:t>
      </w:r>
    </w:p>
    <w:p w:rsidR="00AA6302" w:rsidRDefault="00AA6302" w:rsidP="00366518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AA6302" w:rsidRDefault="00AA6302" w:rsidP="00AA6302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  <w:r>
        <w:rPr>
          <w:rFonts w:eastAsia="Batang"/>
          <w:bCs/>
          <w:iCs/>
          <w:sz w:val="28"/>
          <w:szCs w:val="28"/>
        </w:rPr>
        <w:t>3) Владеть</w:t>
      </w:r>
      <w:r w:rsidR="00366518">
        <w:rPr>
          <w:rFonts w:eastAsia="Batang"/>
          <w:bCs/>
          <w:iCs/>
          <w:sz w:val="28"/>
          <w:szCs w:val="28"/>
        </w:rPr>
        <w:t>:</w:t>
      </w:r>
      <w:r w:rsidR="00366518">
        <w:rPr>
          <w:rFonts w:eastAsia="Batang"/>
          <w:bCs/>
          <w:iCs/>
          <w:sz w:val="16"/>
          <w:szCs w:val="16"/>
        </w:rPr>
        <w:t xml:space="preserve"> </w:t>
      </w:r>
      <w:r w:rsidR="00920BFB">
        <w:rPr>
          <w:rFonts w:eastAsia="Batang"/>
          <w:bCs/>
          <w:iCs/>
          <w:sz w:val="28"/>
          <w:szCs w:val="16"/>
        </w:rPr>
        <w:t>навыками работы с хореогра</w:t>
      </w:r>
      <w:r w:rsidR="00920BFB" w:rsidRPr="00920BFB">
        <w:rPr>
          <w:rFonts w:eastAsia="Batang"/>
          <w:bCs/>
          <w:iCs/>
          <w:sz w:val="28"/>
          <w:szCs w:val="16"/>
        </w:rPr>
        <w:t>фическим материалом</w:t>
      </w:r>
      <w:r w:rsidR="00920BFB">
        <w:rPr>
          <w:rFonts w:eastAsia="Batang"/>
          <w:bCs/>
          <w:iCs/>
          <w:sz w:val="28"/>
          <w:szCs w:val="16"/>
        </w:rPr>
        <w:t xml:space="preserve">, навыками коммуникации со свободным и уверенным использованием профессиональной терминологии 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F25D6F" w:rsidRDefault="00F25D6F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F25D6F" w:rsidRPr="0035012C" w:rsidRDefault="00F25D6F" w:rsidP="0035012C">
      <w:pPr>
        <w:jc w:val="center"/>
        <w:rPr>
          <w:b/>
          <w:sz w:val="28"/>
          <w:szCs w:val="28"/>
        </w:rPr>
      </w:pPr>
      <w:r w:rsidRPr="0035012C">
        <w:rPr>
          <w:b/>
          <w:bCs/>
          <w:iCs/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 xml:space="preserve">Текущий контроль </w:t>
      </w:r>
    </w:p>
    <w:p w:rsidR="00F25D6F" w:rsidRPr="00F25D6F" w:rsidRDefault="00F25D6F" w:rsidP="00F25D6F">
      <w:pPr>
        <w:spacing w:before="100" w:beforeAutospacing="1" w:after="100" w:afterAutospacing="1"/>
        <w:rPr>
          <w:color w:val="000000"/>
          <w:sz w:val="28"/>
          <w:szCs w:val="27"/>
        </w:rPr>
      </w:pPr>
      <w:r w:rsidRPr="00F25D6F">
        <w:rPr>
          <w:b/>
          <w:color w:val="000000"/>
          <w:sz w:val="28"/>
          <w:szCs w:val="27"/>
        </w:rPr>
        <w:t>Текущий контроль</w:t>
      </w:r>
      <w:r w:rsidRPr="00F25D6F">
        <w:rPr>
          <w:color w:val="000000"/>
          <w:sz w:val="28"/>
          <w:szCs w:val="27"/>
        </w:rPr>
        <w:t xml:space="preserve"> - это непрерывно осуществляемый мониторинг усвоения уровня знаний, формирования умений и навыков их применения, развития личностных качеств студента за фиксируемый период времени.</w:t>
      </w:r>
    </w:p>
    <w:p w:rsidR="00F25D6F" w:rsidRPr="00F25D6F" w:rsidRDefault="00F25D6F" w:rsidP="00F25D6F">
      <w:pPr>
        <w:rPr>
          <w:color w:val="000000"/>
          <w:sz w:val="28"/>
          <w:szCs w:val="27"/>
        </w:rPr>
      </w:pPr>
      <w:r w:rsidRPr="00F25D6F">
        <w:rPr>
          <w:color w:val="000000"/>
          <w:sz w:val="28"/>
          <w:szCs w:val="27"/>
        </w:rPr>
        <w:t>Формами текущего контроля:</w:t>
      </w:r>
    </w:p>
    <w:p w:rsidR="00F25D6F" w:rsidRPr="00F25D6F" w:rsidRDefault="00F25D6F" w:rsidP="00F25D6F">
      <w:pPr>
        <w:rPr>
          <w:b/>
          <w:sz w:val="28"/>
          <w:szCs w:val="28"/>
        </w:rPr>
      </w:pPr>
    </w:p>
    <w:p w:rsidR="00F25D6F" w:rsidRPr="00F25D6F" w:rsidRDefault="00F25D6F" w:rsidP="00F25D6F">
      <w:pPr>
        <w:numPr>
          <w:ilvl w:val="0"/>
          <w:numId w:val="36"/>
        </w:numPr>
        <w:rPr>
          <w:sz w:val="28"/>
          <w:szCs w:val="28"/>
        </w:rPr>
      </w:pPr>
      <w:r w:rsidRPr="00F25D6F">
        <w:rPr>
          <w:sz w:val="28"/>
          <w:szCs w:val="28"/>
        </w:rPr>
        <w:t>блиц –опрос</w:t>
      </w:r>
    </w:p>
    <w:p w:rsidR="00F25D6F" w:rsidRPr="00F25D6F" w:rsidRDefault="0035012C" w:rsidP="00F25D6F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Показ</w:t>
      </w:r>
      <w:r w:rsidR="00F25D6F" w:rsidRPr="00F25D6F">
        <w:rPr>
          <w:sz w:val="28"/>
          <w:szCs w:val="28"/>
        </w:rPr>
        <w:t xml:space="preserve"> (экзерсис народного танца)</w:t>
      </w:r>
    </w:p>
    <w:p w:rsidR="00F25D6F" w:rsidRPr="00F25D6F" w:rsidRDefault="00F25D6F" w:rsidP="00F25D6F">
      <w:pPr>
        <w:numPr>
          <w:ilvl w:val="0"/>
          <w:numId w:val="36"/>
        </w:numPr>
        <w:rPr>
          <w:b/>
          <w:sz w:val="28"/>
          <w:szCs w:val="28"/>
        </w:rPr>
      </w:pPr>
      <w:r w:rsidRPr="00F25D6F">
        <w:rPr>
          <w:sz w:val="28"/>
          <w:szCs w:val="28"/>
        </w:rPr>
        <w:t xml:space="preserve">Собеседование </w:t>
      </w:r>
    </w:p>
    <w:p w:rsidR="00F25D6F" w:rsidRPr="00F25D6F" w:rsidRDefault="00F25D6F" w:rsidP="00F25D6F">
      <w:pPr>
        <w:numPr>
          <w:ilvl w:val="0"/>
          <w:numId w:val="36"/>
        </w:numPr>
        <w:rPr>
          <w:sz w:val="28"/>
        </w:rPr>
      </w:pPr>
      <w:r w:rsidRPr="00F25D6F">
        <w:rPr>
          <w:sz w:val="28"/>
          <w:szCs w:val="28"/>
        </w:rPr>
        <w:lastRenderedPageBreak/>
        <w:t>Этюд на образ</w:t>
      </w:r>
    </w:p>
    <w:p w:rsidR="00F25D6F" w:rsidRPr="00F25D6F" w:rsidRDefault="00F25D6F" w:rsidP="00F25D6F">
      <w:pPr>
        <w:ind w:left="720"/>
        <w:rPr>
          <w:sz w:val="28"/>
        </w:rPr>
      </w:pPr>
    </w:p>
    <w:p w:rsidR="00F25D6F" w:rsidRPr="00F25D6F" w:rsidRDefault="00F25D6F" w:rsidP="00F25D6F">
      <w:pPr>
        <w:rPr>
          <w:sz w:val="28"/>
        </w:rPr>
      </w:pPr>
      <w:r w:rsidRPr="00F25D6F">
        <w:rPr>
          <w:sz w:val="28"/>
        </w:rPr>
        <w:t>Текущий контроль осуществляется регулярно. 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F25D6F" w:rsidRPr="00F25D6F" w:rsidRDefault="00F25D6F" w:rsidP="0035012C">
      <w:pPr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Блиц- опрос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numPr>
          <w:ilvl w:val="0"/>
          <w:numId w:val="37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Хореография в народных и современных праздниках.</w:t>
      </w:r>
    </w:p>
    <w:p w:rsidR="00F25D6F" w:rsidRPr="00F25D6F" w:rsidRDefault="00F25D6F" w:rsidP="00F25D6F">
      <w:pPr>
        <w:numPr>
          <w:ilvl w:val="0"/>
          <w:numId w:val="37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Праздник как вид культурной самостоятельности масс.</w:t>
      </w:r>
    </w:p>
    <w:p w:rsidR="00F25D6F" w:rsidRPr="00F25D6F" w:rsidRDefault="00F25D6F" w:rsidP="00F25D6F">
      <w:pPr>
        <w:ind w:left="360"/>
        <w:rPr>
          <w:sz w:val="28"/>
          <w:szCs w:val="28"/>
        </w:rPr>
      </w:pPr>
    </w:p>
    <w:p w:rsidR="00F25D6F" w:rsidRPr="00F25D6F" w:rsidRDefault="00F25D6F" w:rsidP="00F25D6F">
      <w:pPr>
        <w:numPr>
          <w:ilvl w:val="0"/>
          <w:numId w:val="37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Хореография неотъемлемый компонент сценического представления праздника, спектакля.</w:t>
      </w:r>
    </w:p>
    <w:p w:rsidR="00F25D6F" w:rsidRPr="00F25D6F" w:rsidRDefault="00F25D6F" w:rsidP="00F25D6F">
      <w:pPr>
        <w:numPr>
          <w:ilvl w:val="0"/>
          <w:numId w:val="37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 xml:space="preserve">Хореография в народных представлениях Древней Руси. Скоморохи. </w:t>
      </w:r>
    </w:p>
    <w:p w:rsidR="00F25D6F" w:rsidRPr="00F25D6F" w:rsidRDefault="00F25D6F" w:rsidP="00F25D6F">
      <w:pPr>
        <w:numPr>
          <w:ilvl w:val="0"/>
          <w:numId w:val="37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Балаган. Народное гуляние.</w:t>
      </w:r>
    </w:p>
    <w:p w:rsidR="00F25D6F" w:rsidRPr="00F25D6F" w:rsidRDefault="00F25D6F" w:rsidP="00F25D6F">
      <w:pPr>
        <w:numPr>
          <w:ilvl w:val="0"/>
          <w:numId w:val="37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 xml:space="preserve">Праздники в честь побед армии и флота, юбилеи городов. </w:t>
      </w:r>
    </w:p>
    <w:p w:rsidR="00F25D6F" w:rsidRPr="00F25D6F" w:rsidRDefault="00F25D6F" w:rsidP="00F25D6F">
      <w:pPr>
        <w:numPr>
          <w:ilvl w:val="0"/>
          <w:numId w:val="37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 xml:space="preserve">Хореография в трудовых и отраслевых (день строителя, учителя и др.) праздниках. </w:t>
      </w:r>
    </w:p>
    <w:p w:rsidR="00F25D6F" w:rsidRPr="00F25D6F" w:rsidRDefault="00F25D6F" w:rsidP="00F25D6F">
      <w:pPr>
        <w:numPr>
          <w:ilvl w:val="0"/>
          <w:numId w:val="37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Традиционных праздниках, посвящённых циклу времён года: Новый год, Проводы русской зимы и т. д.</w:t>
      </w:r>
    </w:p>
    <w:p w:rsidR="00F25D6F" w:rsidRPr="0035012C" w:rsidRDefault="00F25D6F" w:rsidP="0035012C">
      <w:pPr>
        <w:numPr>
          <w:ilvl w:val="0"/>
          <w:numId w:val="37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Хореография в детских представлениях, спортивных праздниках, олимпиадах, фестивалях, праздниках искусств.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Рабочая тетрадь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numPr>
          <w:ilvl w:val="0"/>
          <w:numId w:val="38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Краткое изложение лекций (тезисы)</w:t>
      </w:r>
    </w:p>
    <w:p w:rsidR="00F25D6F" w:rsidRPr="00F25D6F" w:rsidRDefault="00F25D6F" w:rsidP="00F25D6F">
      <w:pPr>
        <w:numPr>
          <w:ilvl w:val="0"/>
          <w:numId w:val="38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Методические рекомендации исполнителю.</w:t>
      </w:r>
    </w:p>
    <w:p w:rsidR="00F25D6F" w:rsidRPr="00F25D6F" w:rsidRDefault="00F25D6F" w:rsidP="00F25D6F">
      <w:pPr>
        <w:numPr>
          <w:ilvl w:val="0"/>
          <w:numId w:val="38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Терминология</w:t>
      </w:r>
    </w:p>
    <w:p w:rsidR="00F25D6F" w:rsidRPr="00F25D6F" w:rsidRDefault="00F25D6F" w:rsidP="00F25D6F">
      <w:pPr>
        <w:numPr>
          <w:ilvl w:val="0"/>
          <w:numId w:val="38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Рисунок танца</w:t>
      </w:r>
    </w:p>
    <w:p w:rsidR="00F25D6F" w:rsidRPr="00F25D6F" w:rsidRDefault="00F25D6F" w:rsidP="00F25D6F">
      <w:pPr>
        <w:numPr>
          <w:ilvl w:val="0"/>
          <w:numId w:val="38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Композиционные планы индивидуальных хореографических работ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Хореографический тест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 xml:space="preserve"> Хореографический этюд на заданную тему.</w:t>
      </w:r>
    </w:p>
    <w:p w:rsidR="00F25D6F" w:rsidRPr="00F25D6F" w:rsidRDefault="00F25D6F" w:rsidP="00F25D6F">
      <w:pPr>
        <w:tabs>
          <w:tab w:val="num" w:pos="851"/>
          <w:tab w:val="right" w:leader="underscore" w:pos="8505"/>
        </w:tabs>
        <w:jc w:val="both"/>
        <w:rPr>
          <w:bCs/>
          <w:iCs/>
          <w:sz w:val="28"/>
          <w:szCs w:val="28"/>
        </w:rPr>
      </w:pPr>
      <w:r w:rsidRPr="00F25D6F">
        <w:rPr>
          <w:bCs/>
          <w:iCs/>
          <w:sz w:val="28"/>
          <w:szCs w:val="28"/>
        </w:rPr>
        <w:t>Самостоятельная работа с музыкальным материалом:</w:t>
      </w:r>
      <w:r w:rsidRPr="00F25D6F">
        <w:rPr>
          <w:b/>
          <w:bCs/>
          <w:iCs/>
          <w:sz w:val="28"/>
          <w:szCs w:val="28"/>
        </w:rPr>
        <w:t xml:space="preserve"> </w:t>
      </w:r>
      <w:r w:rsidRPr="00F25D6F">
        <w:rPr>
          <w:bCs/>
          <w:iCs/>
          <w:sz w:val="28"/>
          <w:szCs w:val="28"/>
        </w:rPr>
        <w:t>Мусоргский «Утро над Москвой рекой»,</w:t>
      </w:r>
      <w:r w:rsidRPr="00F25D6F">
        <w:rPr>
          <w:iCs/>
          <w:sz w:val="28"/>
          <w:szCs w:val="28"/>
        </w:rPr>
        <w:t xml:space="preserve"> музыкальный анализ</w:t>
      </w:r>
      <w:r w:rsidRPr="00F25D6F">
        <w:rPr>
          <w:bCs/>
          <w:iCs/>
          <w:sz w:val="28"/>
          <w:szCs w:val="28"/>
        </w:rPr>
        <w:t>,</w:t>
      </w:r>
      <w:r w:rsidRPr="00F25D6F">
        <w:rPr>
          <w:iCs/>
          <w:sz w:val="28"/>
          <w:szCs w:val="28"/>
        </w:rPr>
        <w:t xml:space="preserve"> драматургия, образ, пластическое воплощение</w:t>
      </w:r>
      <w:r w:rsidRPr="00F25D6F">
        <w:rPr>
          <w:bCs/>
          <w:iCs/>
          <w:sz w:val="28"/>
          <w:szCs w:val="28"/>
        </w:rPr>
        <w:t xml:space="preserve"> (Темы могут быть изменены)</w:t>
      </w:r>
    </w:p>
    <w:p w:rsidR="00F25D6F" w:rsidRPr="00F25D6F" w:rsidRDefault="00F25D6F" w:rsidP="00F25D6F">
      <w:pPr>
        <w:rPr>
          <w:b/>
          <w:sz w:val="28"/>
          <w:szCs w:val="28"/>
        </w:rPr>
      </w:pPr>
    </w:p>
    <w:p w:rsidR="00F25D6F" w:rsidRPr="00F25D6F" w:rsidRDefault="00F25D6F" w:rsidP="0035012C">
      <w:pPr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Критерии оценки блиц-опрос</w:t>
      </w: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F25D6F" w:rsidRPr="00F25D6F" w:rsidTr="00F25D6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F" w:rsidRPr="00F25D6F" w:rsidRDefault="00F25D6F" w:rsidP="00F25D6F">
            <w:pPr>
              <w:rPr>
                <w:b/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>«Отлично»</w:t>
            </w:r>
            <w:r w:rsidR="0035012C">
              <w:rPr>
                <w:b/>
                <w:bCs/>
                <w:sz w:val="28"/>
                <w:szCs w:val="28"/>
              </w:rPr>
              <w:t xml:space="preserve"> </w:t>
            </w:r>
          </w:p>
          <w:p w:rsidR="00F25D6F" w:rsidRPr="00F25D6F" w:rsidRDefault="00F25D6F" w:rsidP="00F25D6F">
            <w:pPr>
              <w:rPr>
                <w:b/>
                <w:bCs/>
                <w:sz w:val="28"/>
                <w:szCs w:val="28"/>
              </w:rPr>
            </w:pPr>
          </w:p>
          <w:p w:rsidR="00F25D6F" w:rsidRPr="00F25D6F" w:rsidRDefault="00F25D6F" w:rsidP="00F25D6F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>- вопрос  раскрыт полностью, точно обозначены основные понятия и характеристики в соответствии с нормами права и теоретическим материалом.</w:t>
            </w:r>
          </w:p>
        </w:tc>
      </w:tr>
      <w:tr w:rsidR="00F25D6F" w:rsidRPr="00F25D6F" w:rsidTr="00F25D6F">
        <w:trPr>
          <w:trHeight w:val="73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b/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lastRenderedPageBreak/>
              <w:t>«Хорошо»</w:t>
            </w:r>
          </w:p>
          <w:p w:rsidR="00F25D6F" w:rsidRPr="00F25D6F" w:rsidRDefault="00F25D6F" w:rsidP="00F25D6F">
            <w:pPr>
              <w:rPr>
                <w:b/>
                <w:bCs/>
                <w:sz w:val="28"/>
                <w:szCs w:val="28"/>
              </w:rPr>
            </w:pPr>
            <w:r w:rsidRPr="00F25D6F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 xml:space="preserve">- вопрос раскрыт, однако нет </w:t>
            </w:r>
            <w:proofErr w:type="spellStart"/>
            <w:r w:rsidRPr="00F25D6F">
              <w:rPr>
                <w:bCs/>
                <w:sz w:val="28"/>
                <w:szCs w:val="28"/>
              </w:rPr>
              <w:t>полногораскрытия</w:t>
            </w:r>
            <w:proofErr w:type="spellEnd"/>
            <w:r w:rsidRPr="00F25D6F">
              <w:rPr>
                <w:bCs/>
                <w:sz w:val="28"/>
                <w:szCs w:val="28"/>
              </w:rPr>
              <w:t xml:space="preserve"> всех необходимых элементов.</w:t>
            </w:r>
          </w:p>
        </w:tc>
      </w:tr>
      <w:tr w:rsidR="00F25D6F" w:rsidRPr="00F25D6F" w:rsidTr="00F25D6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>«Удовлетворительно»</w:t>
            </w:r>
          </w:p>
          <w:p w:rsidR="00F25D6F" w:rsidRPr="00F25D6F" w:rsidRDefault="00F25D6F" w:rsidP="00F25D6F">
            <w:pPr>
              <w:rPr>
                <w:b/>
                <w:bCs/>
                <w:sz w:val="28"/>
                <w:szCs w:val="28"/>
              </w:rPr>
            </w:pPr>
            <w:r w:rsidRPr="00F25D6F">
              <w:rPr>
                <w:b/>
                <w:bCs/>
                <w:sz w:val="28"/>
                <w:szCs w:val="28"/>
              </w:rPr>
              <w:t xml:space="preserve"> </w:t>
            </w:r>
          </w:p>
          <w:p w:rsidR="00F25D6F" w:rsidRPr="00F25D6F" w:rsidRDefault="00F25D6F" w:rsidP="00F25D6F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>- вопрос раскрыт не полно, присутствуют грубые ошибки, однако есть некоторое понимание раскрываемых понятий.</w:t>
            </w:r>
          </w:p>
        </w:tc>
      </w:tr>
      <w:tr w:rsidR="00F25D6F" w:rsidRPr="00F25D6F" w:rsidTr="00F25D6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 xml:space="preserve">«Неудовлетворительно» </w:t>
            </w:r>
          </w:p>
          <w:p w:rsidR="00F25D6F" w:rsidRPr="00F25D6F" w:rsidRDefault="00F25D6F" w:rsidP="00F25D6F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 xml:space="preserve">- ответ на вопрос отсутствует или в целом не верен. </w:t>
            </w:r>
          </w:p>
        </w:tc>
      </w:tr>
    </w:tbl>
    <w:p w:rsidR="00F25D6F" w:rsidRPr="00F25D6F" w:rsidRDefault="00F25D6F" w:rsidP="0035012C">
      <w:pPr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Критерии оценки показа</w:t>
      </w: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F25D6F" w:rsidRPr="00F25D6F" w:rsidTr="00F25D6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jc w:val="center"/>
              <w:rPr>
                <w:b/>
                <w:sz w:val="28"/>
                <w:szCs w:val="28"/>
              </w:rPr>
            </w:pPr>
            <w:r w:rsidRPr="00F25D6F">
              <w:rPr>
                <w:b/>
                <w:sz w:val="28"/>
                <w:szCs w:val="28"/>
              </w:rPr>
              <w:t>«Зачет»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Знание материала </w:t>
            </w:r>
          </w:p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 Методическое выполнение упражнений </w:t>
            </w:r>
          </w:p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Знание терминологии </w:t>
            </w:r>
          </w:p>
        </w:tc>
      </w:tr>
      <w:tr w:rsidR="00F25D6F" w:rsidRPr="00F25D6F" w:rsidTr="00F25D6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jc w:val="center"/>
              <w:rPr>
                <w:b/>
                <w:sz w:val="28"/>
                <w:szCs w:val="28"/>
              </w:rPr>
            </w:pPr>
            <w:r w:rsidRPr="00F25D6F">
              <w:rPr>
                <w:b/>
                <w:sz w:val="28"/>
                <w:szCs w:val="28"/>
              </w:rPr>
              <w:t>«Не зачет»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>Недостаточные знания материала</w:t>
            </w:r>
          </w:p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Не четкое методическое выполнение упражнений </w:t>
            </w:r>
          </w:p>
          <w:p w:rsidR="00F25D6F" w:rsidRPr="00F25D6F" w:rsidRDefault="00F25D6F" w:rsidP="00F25D6F">
            <w:pPr>
              <w:rPr>
                <w:b/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>Недостаточное знание  терминологии</w:t>
            </w:r>
          </w:p>
        </w:tc>
      </w:tr>
    </w:tbl>
    <w:p w:rsidR="00F25D6F" w:rsidRPr="00F25D6F" w:rsidRDefault="00F25D6F" w:rsidP="0035012C">
      <w:pPr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Критерии оценки собеседования</w:t>
      </w:r>
    </w:p>
    <w:p w:rsidR="00F25D6F" w:rsidRPr="00F25D6F" w:rsidRDefault="00F25D6F" w:rsidP="00F25D6F">
      <w:pPr>
        <w:jc w:val="center"/>
        <w:rPr>
          <w:b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F25D6F" w:rsidRPr="00F25D6F" w:rsidTr="00F25D6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F" w:rsidRPr="00F25D6F" w:rsidRDefault="00F25D6F" w:rsidP="00F25D6F">
            <w:pPr>
              <w:rPr>
                <w:b/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>«Отлично</w:t>
            </w:r>
            <w:proofErr w:type="gramStart"/>
            <w:r w:rsidRPr="00F25D6F">
              <w:rPr>
                <w:bCs/>
                <w:sz w:val="28"/>
                <w:szCs w:val="28"/>
              </w:rPr>
              <w:t>»</w:t>
            </w:r>
            <w:r w:rsidRPr="00F25D6F">
              <w:rPr>
                <w:b/>
                <w:bCs/>
                <w:sz w:val="28"/>
                <w:szCs w:val="28"/>
              </w:rPr>
              <w:t xml:space="preserve"> »</w:t>
            </w:r>
            <w:proofErr w:type="gramEnd"/>
            <w:r w:rsidRPr="00F25D6F">
              <w:rPr>
                <w:b/>
                <w:bCs/>
                <w:sz w:val="28"/>
                <w:szCs w:val="28"/>
              </w:rPr>
              <w:t xml:space="preserve"> </w:t>
            </w:r>
          </w:p>
          <w:p w:rsidR="00F25D6F" w:rsidRPr="00F25D6F" w:rsidRDefault="00F25D6F" w:rsidP="00F25D6F">
            <w:pPr>
              <w:rPr>
                <w:b/>
                <w:bCs/>
                <w:sz w:val="28"/>
                <w:szCs w:val="28"/>
              </w:rPr>
            </w:pPr>
          </w:p>
          <w:p w:rsidR="00F25D6F" w:rsidRPr="00F25D6F" w:rsidRDefault="00F25D6F" w:rsidP="00F25D6F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>- вопрос  раскрыт полностью, точно обозначены основные понятия и характеристики в соответствии с нормами права и теоретическим материалом.</w:t>
            </w:r>
          </w:p>
        </w:tc>
      </w:tr>
      <w:tr w:rsidR="00F25D6F" w:rsidRPr="00F25D6F" w:rsidTr="00F25D6F">
        <w:trPr>
          <w:trHeight w:val="73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b/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>«Хорошо</w:t>
            </w:r>
            <w:proofErr w:type="gramStart"/>
            <w:r w:rsidRPr="00F25D6F">
              <w:rPr>
                <w:bCs/>
                <w:sz w:val="28"/>
                <w:szCs w:val="28"/>
              </w:rPr>
              <w:t>»</w:t>
            </w:r>
            <w:r w:rsidRPr="00F25D6F">
              <w:rPr>
                <w:b/>
                <w:bCs/>
                <w:sz w:val="28"/>
                <w:szCs w:val="28"/>
              </w:rPr>
              <w:t xml:space="preserve"> »</w:t>
            </w:r>
            <w:proofErr w:type="gramEnd"/>
          </w:p>
          <w:p w:rsidR="00F25D6F" w:rsidRPr="00F25D6F" w:rsidRDefault="00F25D6F" w:rsidP="00F25D6F">
            <w:pPr>
              <w:rPr>
                <w:b/>
                <w:bCs/>
                <w:sz w:val="28"/>
                <w:szCs w:val="28"/>
              </w:rPr>
            </w:pPr>
            <w:r w:rsidRPr="00F25D6F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 xml:space="preserve">- вопрос раскрыт, однако нет </w:t>
            </w:r>
            <w:proofErr w:type="spellStart"/>
            <w:r w:rsidRPr="00F25D6F">
              <w:rPr>
                <w:bCs/>
                <w:sz w:val="28"/>
                <w:szCs w:val="28"/>
              </w:rPr>
              <w:t>полногораскрытия</w:t>
            </w:r>
            <w:proofErr w:type="spellEnd"/>
            <w:r w:rsidRPr="00F25D6F">
              <w:rPr>
                <w:bCs/>
                <w:sz w:val="28"/>
                <w:szCs w:val="28"/>
              </w:rPr>
              <w:t xml:space="preserve"> всех необходимых элементов.</w:t>
            </w:r>
          </w:p>
        </w:tc>
      </w:tr>
      <w:tr w:rsidR="00F25D6F" w:rsidRPr="00F25D6F" w:rsidTr="00F25D6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>«Удовлетворительно»</w:t>
            </w:r>
          </w:p>
          <w:p w:rsidR="00F25D6F" w:rsidRPr="00F25D6F" w:rsidRDefault="00F25D6F" w:rsidP="00F25D6F">
            <w:pPr>
              <w:rPr>
                <w:b/>
                <w:bCs/>
                <w:sz w:val="28"/>
                <w:szCs w:val="28"/>
              </w:rPr>
            </w:pPr>
            <w:r w:rsidRPr="00F25D6F">
              <w:rPr>
                <w:b/>
                <w:bCs/>
                <w:sz w:val="28"/>
                <w:szCs w:val="28"/>
              </w:rPr>
              <w:t xml:space="preserve"> </w:t>
            </w:r>
          </w:p>
          <w:p w:rsidR="00F25D6F" w:rsidRPr="00F25D6F" w:rsidRDefault="00F25D6F" w:rsidP="00F25D6F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>- вопрос раскрыт не полно, присутствуют грубые ошибки, однако есть некоторое понимание раскрываемых понятий.</w:t>
            </w:r>
          </w:p>
        </w:tc>
      </w:tr>
      <w:tr w:rsidR="00F25D6F" w:rsidRPr="00F25D6F" w:rsidTr="00F25D6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 xml:space="preserve">«Неудовлетворительно» </w:t>
            </w:r>
          </w:p>
          <w:p w:rsidR="00F25D6F" w:rsidRPr="00F25D6F" w:rsidRDefault="00F25D6F" w:rsidP="00F25D6F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bCs/>
                <w:sz w:val="28"/>
                <w:szCs w:val="28"/>
              </w:rPr>
            </w:pPr>
            <w:r w:rsidRPr="00F25D6F">
              <w:rPr>
                <w:bCs/>
                <w:sz w:val="28"/>
                <w:szCs w:val="28"/>
              </w:rPr>
              <w:t xml:space="preserve">- ответ на вопрос отсутствует или в целом не верен. </w:t>
            </w:r>
          </w:p>
        </w:tc>
      </w:tr>
    </w:tbl>
    <w:p w:rsidR="00F25D6F" w:rsidRPr="00F25D6F" w:rsidRDefault="00F25D6F" w:rsidP="00F25D6F">
      <w:pPr>
        <w:rPr>
          <w:b/>
          <w:sz w:val="28"/>
          <w:szCs w:val="28"/>
          <w:highlight w:val="yellow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  <w:highlight w:val="yellow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 xml:space="preserve">Критерии оценки этюда </w:t>
      </w: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7971"/>
      </w:tblGrid>
      <w:tr w:rsidR="00F25D6F" w:rsidRPr="00F25D6F" w:rsidTr="0035012C">
        <w:trPr>
          <w:trHeight w:val="522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jc w:val="center"/>
              <w:rPr>
                <w:b/>
                <w:sz w:val="28"/>
                <w:szCs w:val="28"/>
              </w:rPr>
            </w:pPr>
            <w:r w:rsidRPr="00F25D6F">
              <w:rPr>
                <w:b/>
                <w:sz w:val="28"/>
                <w:szCs w:val="28"/>
              </w:rPr>
              <w:t>«Зачет»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Пластичность, ритмичность, музыкальность, выразительность, </w:t>
            </w:r>
          </w:p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>органичность, создаваемого образа</w:t>
            </w:r>
          </w:p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Соответствие музыкального материала </w:t>
            </w:r>
          </w:p>
        </w:tc>
      </w:tr>
      <w:tr w:rsidR="00F25D6F" w:rsidRPr="00F25D6F" w:rsidTr="0035012C">
        <w:trPr>
          <w:trHeight w:val="547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jc w:val="center"/>
              <w:rPr>
                <w:b/>
                <w:sz w:val="28"/>
                <w:szCs w:val="28"/>
              </w:rPr>
            </w:pPr>
            <w:r w:rsidRPr="00F25D6F">
              <w:rPr>
                <w:b/>
                <w:sz w:val="28"/>
                <w:szCs w:val="28"/>
              </w:rPr>
              <w:t>«Не зачет»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>Отсутствие пластики, ритмичности, музыкальности, выразительности, органики, создаваемого образа</w:t>
            </w:r>
          </w:p>
          <w:p w:rsidR="00F25D6F" w:rsidRPr="00F25D6F" w:rsidRDefault="00F25D6F" w:rsidP="00F25D6F">
            <w:pPr>
              <w:rPr>
                <w:b/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>Не соответствие музыкального материала</w:t>
            </w:r>
          </w:p>
        </w:tc>
      </w:tr>
    </w:tbl>
    <w:p w:rsidR="00F25D6F" w:rsidRDefault="00F25D6F" w:rsidP="00F25D6F">
      <w:pPr>
        <w:rPr>
          <w:b/>
          <w:sz w:val="28"/>
          <w:szCs w:val="28"/>
        </w:rPr>
      </w:pPr>
    </w:p>
    <w:p w:rsidR="0035012C" w:rsidRPr="00F25D6F" w:rsidRDefault="0035012C" w:rsidP="00F25D6F">
      <w:pPr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lastRenderedPageBreak/>
        <w:t>Реферат</w:t>
      </w: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 xml:space="preserve"> Хореография как вид искусства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numPr>
          <w:ilvl w:val="0"/>
          <w:numId w:val="39"/>
        </w:numPr>
        <w:contextualSpacing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 xml:space="preserve">Хореография как форма эстетического отражения действительности. </w:t>
      </w:r>
    </w:p>
    <w:p w:rsidR="00F25D6F" w:rsidRPr="00F25D6F" w:rsidRDefault="00F25D6F" w:rsidP="00F25D6F">
      <w:pPr>
        <w:numPr>
          <w:ilvl w:val="0"/>
          <w:numId w:val="39"/>
        </w:numPr>
        <w:spacing w:after="200" w:line="276" w:lineRule="auto"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 xml:space="preserve">Эмоциональная природа хореографического искусства. Особенности восприятия хореографии. </w:t>
      </w:r>
    </w:p>
    <w:p w:rsidR="00F25D6F" w:rsidRPr="00F25D6F" w:rsidRDefault="00F25D6F" w:rsidP="00F25D6F">
      <w:pPr>
        <w:numPr>
          <w:ilvl w:val="0"/>
          <w:numId w:val="39"/>
        </w:numPr>
        <w:spacing w:after="200" w:line="276" w:lineRule="auto"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Взаимосвязь хореографии с другими видами искусств.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 xml:space="preserve"> Выразительные средства хореографии. 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>1. Темп. Ритм. Размер. Динамика.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 xml:space="preserve"> 2. Рисунок танца – как выразительное средство выявления замысла режиссёра. Логика развития рисунка. Простой, многоплановый </w:t>
      </w:r>
    </w:p>
    <w:p w:rsidR="00F25D6F" w:rsidRPr="00F25D6F" w:rsidRDefault="00F25D6F" w:rsidP="00F25D6F">
      <w:pPr>
        <w:ind w:left="360"/>
        <w:rPr>
          <w:sz w:val="28"/>
          <w:szCs w:val="28"/>
        </w:rPr>
      </w:pPr>
      <w:r w:rsidRPr="00F25D6F">
        <w:rPr>
          <w:sz w:val="28"/>
          <w:szCs w:val="28"/>
        </w:rPr>
        <w:t xml:space="preserve">рисунок, основной и второстепенный. Построение симметричных и асимметричных рисунков. 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 xml:space="preserve">3. Принцип контраста как одно из выразительных средств рисунка. </w:t>
      </w:r>
    </w:p>
    <w:p w:rsidR="00F25D6F" w:rsidRPr="00F25D6F" w:rsidRDefault="0035012C" w:rsidP="00F25D6F">
      <w:pPr>
        <w:rPr>
          <w:sz w:val="28"/>
          <w:szCs w:val="28"/>
        </w:rPr>
      </w:pPr>
      <w:r>
        <w:rPr>
          <w:sz w:val="28"/>
          <w:szCs w:val="28"/>
        </w:rPr>
        <w:t>4. Хореографический «</w:t>
      </w:r>
      <w:r w:rsidR="00F25D6F" w:rsidRPr="00F25D6F">
        <w:rPr>
          <w:sz w:val="28"/>
          <w:szCs w:val="28"/>
        </w:rPr>
        <w:t>текст» - танцевальные движения, жесты, позы, ракурсы, мимика лица. Различие хореографического языка народов мира.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35012C" w:rsidP="00F25D6F">
      <w:pPr>
        <w:rPr>
          <w:sz w:val="28"/>
          <w:szCs w:val="28"/>
        </w:rPr>
      </w:pPr>
      <w:r>
        <w:rPr>
          <w:sz w:val="28"/>
          <w:szCs w:val="28"/>
        </w:rPr>
        <w:t xml:space="preserve"> Содержание и форма</w:t>
      </w:r>
      <w:r w:rsidR="00F25D6F" w:rsidRPr="00F25D6F">
        <w:rPr>
          <w:sz w:val="28"/>
          <w:szCs w:val="28"/>
        </w:rPr>
        <w:t xml:space="preserve"> народной хореографии в культуре 20 века. Сравнительный анализ. 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numPr>
          <w:ilvl w:val="0"/>
          <w:numId w:val="40"/>
        </w:numPr>
        <w:spacing w:after="200" w:line="276" w:lineRule="auto"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 xml:space="preserve">Специфика отражения содержания в хореографическом искусстве. Характеристика основных элементов содержания в хореографии. </w:t>
      </w:r>
    </w:p>
    <w:p w:rsidR="00F25D6F" w:rsidRPr="00F25D6F" w:rsidRDefault="00F25D6F" w:rsidP="00F25D6F">
      <w:pPr>
        <w:numPr>
          <w:ilvl w:val="0"/>
          <w:numId w:val="40"/>
        </w:numPr>
        <w:spacing w:after="200" w:line="276" w:lineRule="auto"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>Художественный образ – основной элемент содержательности хореографического произведения.</w:t>
      </w:r>
    </w:p>
    <w:p w:rsidR="00F25D6F" w:rsidRPr="00F25D6F" w:rsidRDefault="00F25D6F" w:rsidP="00F25D6F">
      <w:pPr>
        <w:numPr>
          <w:ilvl w:val="0"/>
          <w:numId w:val="40"/>
        </w:numPr>
        <w:spacing w:after="200" w:line="276" w:lineRule="auto"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 xml:space="preserve">Формы спектаклей. Полнометражный спектакль, одноактный спектакль. Миниатюра. Номер. Дивертисмент. </w:t>
      </w:r>
    </w:p>
    <w:p w:rsidR="00F25D6F" w:rsidRPr="00F25D6F" w:rsidRDefault="00F25D6F" w:rsidP="00F25D6F">
      <w:pPr>
        <w:numPr>
          <w:ilvl w:val="0"/>
          <w:numId w:val="40"/>
        </w:numPr>
        <w:spacing w:after="200" w:line="276" w:lineRule="auto"/>
        <w:rPr>
          <w:rFonts w:cs="Calibri"/>
          <w:sz w:val="28"/>
          <w:szCs w:val="28"/>
        </w:rPr>
      </w:pPr>
      <w:r w:rsidRPr="00F25D6F">
        <w:rPr>
          <w:rFonts w:cs="Calibri"/>
          <w:sz w:val="28"/>
          <w:szCs w:val="28"/>
        </w:rPr>
        <w:t xml:space="preserve">Танцы в опере, в драме.  </w:t>
      </w:r>
    </w:p>
    <w:p w:rsidR="00F25D6F" w:rsidRPr="00F25D6F" w:rsidRDefault="00F25D6F" w:rsidP="00F25D6F">
      <w:pPr>
        <w:spacing w:after="200" w:line="276" w:lineRule="auto"/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Критерии оценивания рефератов</w:t>
      </w:r>
    </w:p>
    <w:p w:rsidR="00F25D6F" w:rsidRPr="00F25D6F" w:rsidRDefault="00F25D6F" w:rsidP="00F25D6F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bidi="mr-IN"/>
        </w:rPr>
      </w:pPr>
      <w:r w:rsidRPr="00F25D6F">
        <w:rPr>
          <w:rFonts w:eastAsia="Calibri"/>
          <w:color w:val="000000"/>
          <w:sz w:val="28"/>
          <w:szCs w:val="28"/>
          <w:lang w:bidi="mr-IN"/>
        </w:rPr>
        <w:t>- оценка «отлично» выставляется студенту, если он правильно выполнил от 85 до 100 % заданий;</w:t>
      </w:r>
    </w:p>
    <w:p w:rsidR="00F25D6F" w:rsidRPr="00F25D6F" w:rsidRDefault="00F25D6F" w:rsidP="00F25D6F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bidi="mr-IN"/>
        </w:rPr>
      </w:pPr>
      <w:r w:rsidRPr="00F25D6F">
        <w:rPr>
          <w:rFonts w:eastAsia="Calibri"/>
          <w:color w:val="000000"/>
          <w:sz w:val="28"/>
          <w:szCs w:val="28"/>
          <w:lang w:bidi="mr-IN"/>
        </w:rPr>
        <w:t>- оценка «хорошо» выставляется студенту, если он правильно выполнил от 70 до 84 % заданий;</w:t>
      </w:r>
    </w:p>
    <w:p w:rsidR="00F25D6F" w:rsidRPr="00F25D6F" w:rsidRDefault="00F25D6F" w:rsidP="00F25D6F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bidi="mr-IN"/>
        </w:rPr>
      </w:pPr>
      <w:r w:rsidRPr="00F25D6F">
        <w:rPr>
          <w:rFonts w:eastAsia="Calibri"/>
          <w:color w:val="000000"/>
          <w:sz w:val="28"/>
          <w:szCs w:val="28"/>
          <w:lang w:bidi="mr-IN"/>
        </w:rPr>
        <w:t>- оценка «удовлетворительно» выставляется студенту, если он правильно выполнил от 55 до 69 % заданий;</w:t>
      </w:r>
    </w:p>
    <w:p w:rsidR="00F25D6F" w:rsidRPr="00F25D6F" w:rsidRDefault="00F25D6F" w:rsidP="00F25D6F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bidi="mr-IN"/>
        </w:rPr>
      </w:pPr>
      <w:r w:rsidRPr="00F25D6F">
        <w:rPr>
          <w:rFonts w:eastAsia="Calibri"/>
          <w:color w:val="000000"/>
          <w:sz w:val="28"/>
          <w:szCs w:val="28"/>
          <w:lang w:bidi="mr-IN"/>
        </w:rPr>
        <w:lastRenderedPageBreak/>
        <w:t>- оценка «неудовлетворительно» выставляется студенту, если он правильно выполнил менее 55 % заданий теста.</w:t>
      </w:r>
    </w:p>
    <w:p w:rsidR="00F25D6F" w:rsidRPr="00F25D6F" w:rsidRDefault="00F25D6F" w:rsidP="00F25D6F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bidi="mr-IN"/>
        </w:rPr>
      </w:pPr>
    </w:p>
    <w:p w:rsidR="00F25D6F" w:rsidRPr="00F25D6F" w:rsidRDefault="00F25D6F" w:rsidP="00F25D6F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bidi="mr-IN"/>
        </w:rPr>
      </w:pPr>
      <w:r w:rsidRPr="00F25D6F">
        <w:rPr>
          <w:rFonts w:eastAsia="Calibri"/>
          <w:color w:val="000000"/>
          <w:sz w:val="28"/>
          <w:szCs w:val="28"/>
          <w:lang w:bidi="mr-IN"/>
        </w:rPr>
        <w:t>- оценка «зачтено» выставляется студенту, если он выполнил не менее 55 % заданий;</w:t>
      </w:r>
    </w:p>
    <w:p w:rsidR="00F25D6F" w:rsidRPr="00F25D6F" w:rsidRDefault="00F25D6F" w:rsidP="00F25D6F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bidi="mr-IN"/>
        </w:rPr>
      </w:pPr>
      <w:r w:rsidRPr="00F25D6F">
        <w:rPr>
          <w:rFonts w:eastAsia="Calibri"/>
          <w:color w:val="000000"/>
          <w:sz w:val="28"/>
          <w:szCs w:val="28"/>
          <w:lang w:bidi="mr-IN"/>
        </w:rPr>
        <w:t>- оценка «не зачтено» выставляется студенту, если он выполнил менее 55 % заданий.</w:t>
      </w:r>
    </w:p>
    <w:p w:rsidR="00F25D6F" w:rsidRPr="00F25D6F" w:rsidRDefault="00F25D6F" w:rsidP="00F25D6F">
      <w:pPr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Семинар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>Семинары проходят у студентов очной формы обучения в 1-ом семестре.</w:t>
      </w:r>
    </w:p>
    <w:p w:rsidR="00F25D6F" w:rsidRPr="00F25D6F" w:rsidRDefault="00F25D6F" w:rsidP="00F25D6F">
      <w:pPr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ПРИМЕРНЫЕ ТЕМЫ СЕМИНАРСКИХ ЗАНЯТИЙ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 xml:space="preserve">   </w:t>
      </w:r>
    </w:p>
    <w:p w:rsidR="00F25D6F" w:rsidRPr="00F25D6F" w:rsidRDefault="00F25D6F" w:rsidP="00F25D6F">
      <w:pPr>
        <w:rPr>
          <w:b/>
          <w:sz w:val="28"/>
        </w:rPr>
      </w:pPr>
      <w:r w:rsidRPr="00F25D6F">
        <w:rPr>
          <w:b/>
          <w:sz w:val="28"/>
          <w:szCs w:val="28"/>
        </w:rPr>
        <w:t xml:space="preserve">  1 семинар.</w:t>
      </w:r>
      <w:r w:rsidRPr="00F25D6F">
        <w:rPr>
          <w:sz w:val="28"/>
          <w:szCs w:val="28"/>
        </w:rPr>
        <w:t xml:space="preserve"> </w:t>
      </w:r>
      <w:r w:rsidRPr="00F25D6F">
        <w:rPr>
          <w:b/>
          <w:sz w:val="28"/>
        </w:rPr>
        <w:t xml:space="preserve">Хореография в народных и </w:t>
      </w:r>
      <w:proofErr w:type="gramStart"/>
      <w:r w:rsidRPr="00F25D6F">
        <w:rPr>
          <w:b/>
          <w:sz w:val="28"/>
        </w:rPr>
        <w:t>современных театрализованных представлениях</w:t>
      </w:r>
      <w:proofErr w:type="gramEnd"/>
      <w:r w:rsidRPr="00F25D6F">
        <w:rPr>
          <w:b/>
          <w:sz w:val="28"/>
        </w:rPr>
        <w:t xml:space="preserve"> и праздниках </w:t>
      </w:r>
    </w:p>
    <w:p w:rsidR="00F25D6F" w:rsidRPr="00F25D6F" w:rsidRDefault="00F25D6F" w:rsidP="00F25D6F">
      <w:pPr>
        <w:rPr>
          <w:b/>
        </w:rPr>
      </w:pP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>-  Основные хореографические направления</w:t>
      </w:r>
    </w:p>
    <w:p w:rsidR="00F25D6F" w:rsidRPr="00F25D6F" w:rsidRDefault="00F25D6F" w:rsidP="00F25D6F">
      <w:pPr>
        <w:rPr>
          <w:b/>
        </w:rPr>
      </w:pPr>
      <w:r w:rsidRPr="00F25D6F">
        <w:rPr>
          <w:sz w:val="28"/>
          <w:szCs w:val="28"/>
        </w:rPr>
        <w:t xml:space="preserve">  - Современные формы развлекательной хореографии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>- хореография и её роль в контексте театрализованного представления.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>-  Жанр-форма и жанр-содержание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rPr>
          <w:b/>
        </w:rPr>
      </w:pPr>
    </w:p>
    <w:p w:rsidR="00F25D6F" w:rsidRPr="00F25D6F" w:rsidRDefault="00F25D6F" w:rsidP="00F25D6F">
      <w:pPr>
        <w:rPr>
          <w:b/>
          <w:sz w:val="28"/>
        </w:rPr>
      </w:pPr>
      <w:r w:rsidRPr="00F25D6F">
        <w:rPr>
          <w:b/>
          <w:sz w:val="28"/>
        </w:rPr>
        <w:t xml:space="preserve">2 -3 семинар. Образцы хореографического наследия. </w:t>
      </w:r>
    </w:p>
    <w:p w:rsidR="00F25D6F" w:rsidRPr="00F25D6F" w:rsidRDefault="00F25D6F" w:rsidP="00F25D6F">
      <w:pPr>
        <w:rPr>
          <w:b/>
        </w:rPr>
      </w:pPr>
    </w:p>
    <w:p w:rsidR="00F25D6F" w:rsidRPr="00F25D6F" w:rsidRDefault="00F25D6F" w:rsidP="00F25D6F">
      <w:pPr>
        <w:rPr>
          <w:sz w:val="28"/>
        </w:rPr>
      </w:pPr>
      <w:r w:rsidRPr="00F25D6F">
        <w:rPr>
          <w:sz w:val="28"/>
        </w:rPr>
        <w:t>-Выдающиеся советские хореографы балетного театра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>- Современное и современность на балетной сцене</w:t>
      </w:r>
    </w:p>
    <w:p w:rsidR="00F25D6F" w:rsidRPr="00F25D6F" w:rsidRDefault="00F25D6F" w:rsidP="00F25D6F">
      <w:pPr>
        <w:rPr>
          <w:sz w:val="28"/>
        </w:rPr>
      </w:pPr>
      <w:r w:rsidRPr="00F25D6F">
        <w:rPr>
          <w:sz w:val="28"/>
        </w:rPr>
        <w:t xml:space="preserve">- Выдающиеся советские хореографы в жанре народно-сценического танца </w:t>
      </w:r>
    </w:p>
    <w:p w:rsidR="00F25D6F" w:rsidRPr="00F25D6F" w:rsidRDefault="00F25D6F" w:rsidP="00F25D6F">
      <w:pPr>
        <w:rPr>
          <w:b/>
          <w:sz w:val="28"/>
        </w:rPr>
      </w:pPr>
    </w:p>
    <w:p w:rsidR="00F25D6F" w:rsidRPr="00F25D6F" w:rsidRDefault="00F25D6F" w:rsidP="00F25D6F">
      <w:pPr>
        <w:rPr>
          <w:b/>
          <w:sz w:val="28"/>
        </w:rPr>
      </w:pPr>
      <w:r w:rsidRPr="00F25D6F">
        <w:rPr>
          <w:b/>
          <w:sz w:val="28"/>
        </w:rPr>
        <w:t xml:space="preserve">4 семинар. Народно- сценический танец  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 xml:space="preserve">  - Народная хореография</w:t>
      </w:r>
    </w:p>
    <w:p w:rsidR="00F25D6F" w:rsidRPr="00F25D6F" w:rsidRDefault="00F25D6F" w:rsidP="00F25D6F">
      <w:pPr>
        <w:rPr>
          <w:b/>
        </w:rPr>
      </w:pPr>
      <w:r w:rsidRPr="00F25D6F">
        <w:rPr>
          <w:sz w:val="28"/>
          <w:szCs w:val="28"/>
        </w:rPr>
        <w:t>- Фольклор в хореографическом решении праздника</w:t>
      </w:r>
    </w:p>
    <w:p w:rsidR="00F25D6F" w:rsidRPr="00F25D6F" w:rsidRDefault="00F25D6F" w:rsidP="00F25D6F">
      <w:pPr>
        <w:rPr>
          <w:b/>
        </w:rPr>
      </w:pPr>
      <w:r w:rsidRPr="00F25D6F">
        <w:rPr>
          <w:sz w:val="28"/>
          <w:szCs w:val="28"/>
        </w:rPr>
        <w:t>-  Жанры народной хореографии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Критерии оценивания семинарских занятий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ind w:firstLine="540"/>
        <w:jc w:val="both"/>
        <w:rPr>
          <w:sz w:val="28"/>
          <w:szCs w:val="28"/>
        </w:rPr>
      </w:pPr>
      <w:r w:rsidRPr="00F25D6F">
        <w:rPr>
          <w:sz w:val="28"/>
          <w:szCs w:val="28"/>
        </w:rPr>
        <w:t xml:space="preserve">В соответствии с целями и задачами курса выполнение самостоятельной работы предполагает следующие оценки знания: </w:t>
      </w:r>
    </w:p>
    <w:p w:rsidR="00F25D6F" w:rsidRPr="00F25D6F" w:rsidRDefault="00F25D6F" w:rsidP="00F25D6F">
      <w:pPr>
        <w:ind w:firstLine="540"/>
        <w:jc w:val="both"/>
        <w:rPr>
          <w:b/>
          <w:sz w:val="28"/>
          <w:szCs w:val="28"/>
        </w:rPr>
      </w:pPr>
      <w:r w:rsidRPr="00F25D6F">
        <w:rPr>
          <w:sz w:val="28"/>
          <w:szCs w:val="28"/>
        </w:rPr>
        <w:t xml:space="preserve">Максимальное количество – </w:t>
      </w:r>
      <w:r w:rsidRPr="00F25D6F">
        <w:rPr>
          <w:b/>
          <w:sz w:val="28"/>
          <w:szCs w:val="28"/>
        </w:rPr>
        <w:t>10 баллов –</w:t>
      </w:r>
      <w:r w:rsidRPr="00F25D6F">
        <w:rPr>
          <w:sz w:val="28"/>
          <w:szCs w:val="28"/>
        </w:rPr>
        <w:t xml:space="preserve"> студент получает при выполнении следующих условий: </w:t>
      </w:r>
    </w:p>
    <w:p w:rsidR="00F25D6F" w:rsidRPr="00F25D6F" w:rsidRDefault="00F25D6F" w:rsidP="00F25D6F">
      <w:pPr>
        <w:numPr>
          <w:ilvl w:val="0"/>
          <w:numId w:val="41"/>
        </w:numPr>
        <w:jc w:val="both"/>
        <w:rPr>
          <w:sz w:val="28"/>
          <w:szCs w:val="28"/>
        </w:rPr>
      </w:pPr>
      <w:r w:rsidRPr="00F25D6F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F25D6F" w:rsidRPr="00F25D6F" w:rsidRDefault="00F25D6F" w:rsidP="00F25D6F">
      <w:pPr>
        <w:numPr>
          <w:ilvl w:val="0"/>
          <w:numId w:val="41"/>
        </w:numPr>
        <w:jc w:val="both"/>
        <w:rPr>
          <w:sz w:val="28"/>
          <w:szCs w:val="28"/>
        </w:rPr>
      </w:pPr>
      <w:r w:rsidRPr="00F25D6F">
        <w:rPr>
          <w:sz w:val="28"/>
          <w:szCs w:val="28"/>
        </w:rPr>
        <w:t xml:space="preserve">активное использование дополнительной рекомендуемой литературы по курсу; </w:t>
      </w:r>
    </w:p>
    <w:p w:rsidR="00F25D6F" w:rsidRPr="00F25D6F" w:rsidRDefault="00F25D6F" w:rsidP="00F25D6F">
      <w:pPr>
        <w:numPr>
          <w:ilvl w:val="0"/>
          <w:numId w:val="41"/>
        </w:numPr>
        <w:ind w:left="714" w:hanging="357"/>
        <w:jc w:val="both"/>
        <w:rPr>
          <w:sz w:val="28"/>
          <w:szCs w:val="28"/>
        </w:rPr>
      </w:pPr>
      <w:r w:rsidRPr="00F25D6F">
        <w:rPr>
          <w:sz w:val="28"/>
          <w:szCs w:val="28"/>
        </w:rPr>
        <w:lastRenderedPageBreak/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F25D6F" w:rsidRPr="00F25D6F" w:rsidRDefault="00F25D6F" w:rsidP="00F25D6F">
      <w:pPr>
        <w:numPr>
          <w:ilvl w:val="0"/>
          <w:numId w:val="41"/>
        </w:numPr>
        <w:ind w:left="714" w:hanging="357"/>
        <w:jc w:val="both"/>
        <w:rPr>
          <w:sz w:val="28"/>
          <w:szCs w:val="28"/>
        </w:rPr>
      </w:pPr>
      <w:r w:rsidRPr="00F25D6F">
        <w:rPr>
          <w:sz w:val="28"/>
          <w:szCs w:val="28"/>
        </w:rPr>
        <w:t xml:space="preserve">умение ориентироваться во всем массиве изучаемого </w:t>
      </w:r>
      <w:proofErr w:type="gramStart"/>
      <w:r w:rsidRPr="00F25D6F">
        <w:rPr>
          <w:sz w:val="28"/>
          <w:szCs w:val="28"/>
        </w:rPr>
        <w:t>материала,  соотносить</w:t>
      </w:r>
      <w:proofErr w:type="gramEnd"/>
      <w:r w:rsidRPr="00F25D6F">
        <w:rPr>
          <w:sz w:val="28"/>
          <w:szCs w:val="28"/>
        </w:rPr>
        <w:t xml:space="preserve"> новый материал с пройденным; </w:t>
      </w:r>
    </w:p>
    <w:p w:rsidR="00F25D6F" w:rsidRPr="00F25D6F" w:rsidRDefault="00F25D6F" w:rsidP="00F25D6F">
      <w:pPr>
        <w:numPr>
          <w:ilvl w:val="0"/>
          <w:numId w:val="41"/>
        </w:numPr>
        <w:jc w:val="both"/>
        <w:rPr>
          <w:sz w:val="28"/>
          <w:szCs w:val="28"/>
        </w:rPr>
      </w:pPr>
      <w:r w:rsidRPr="00F25D6F">
        <w:rPr>
          <w:sz w:val="28"/>
          <w:szCs w:val="28"/>
        </w:rPr>
        <w:t>наличие конспекта источников по теме, изучаемой самостоятельно студентом;</w:t>
      </w:r>
    </w:p>
    <w:p w:rsidR="00F25D6F" w:rsidRPr="00F25D6F" w:rsidRDefault="00F25D6F" w:rsidP="00F25D6F">
      <w:pPr>
        <w:numPr>
          <w:ilvl w:val="0"/>
          <w:numId w:val="41"/>
        </w:numPr>
        <w:ind w:left="714" w:hanging="357"/>
        <w:jc w:val="both"/>
        <w:rPr>
          <w:sz w:val="28"/>
          <w:szCs w:val="28"/>
        </w:rPr>
      </w:pPr>
      <w:r w:rsidRPr="00F25D6F">
        <w:rPr>
          <w:sz w:val="28"/>
          <w:szCs w:val="28"/>
        </w:rPr>
        <w:t xml:space="preserve">умение использовать категориально-понятийный аппарат философии </w:t>
      </w:r>
    </w:p>
    <w:p w:rsidR="00F25D6F" w:rsidRPr="00F25D6F" w:rsidRDefault="00F25D6F" w:rsidP="00F25D6F">
      <w:pPr>
        <w:numPr>
          <w:ilvl w:val="0"/>
          <w:numId w:val="41"/>
        </w:numPr>
        <w:tabs>
          <w:tab w:val="num" w:pos="360"/>
        </w:tabs>
        <w:ind w:left="714" w:hanging="357"/>
        <w:jc w:val="both"/>
        <w:rPr>
          <w:sz w:val="28"/>
          <w:szCs w:val="28"/>
        </w:rPr>
      </w:pPr>
      <w:r w:rsidRPr="00F25D6F">
        <w:rPr>
          <w:sz w:val="28"/>
          <w:szCs w:val="28"/>
        </w:rPr>
        <w:t xml:space="preserve">умение сформировать и обосновать свою позицию, аргументировать ее; </w:t>
      </w:r>
    </w:p>
    <w:p w:rsidR="00F25D6F" w:rsidRPr="00F25D6F" w:rsidRDefault="00F25D6F" w:rsidP="00F25D6F">
      <w:pPr>
        <w:numPr>
          <w:ilvl w:val="0"/>
          <w:numId w:val="41"/>
        </w:numPr>
        <w:ind w:left="714" w:hanging="357"/>
        <w:jc w:val="both"/>
        <w:rPr>
          <w:sz w:val="28"/>
          <w:szCs w:val="28"/>
        </w:rPr>
      </w:pPr>
      <w:r w:rsidRPr="00F25D6F">
        <w:rPr>
          <w:sz w:val="28"/>
          <w:szCs w:val="28"/>
        </w:rPr>
        <w:t>умение сформулировать общие выводы и тезисы по выбранной теме;</w:t>
      </w:r>
    </w:p>
    <w:p w:rsidR="00F25D6F" w:rsidRPr="00F25D6F" w:rsidRDefault="00F25D6F" w:rsidP="00F25D6F">
      <w:pPr>
        <w:numPr>
          <w:ilvl w:val="0"/>
          <w:numId w:val="41"/>
        </w:numPr>
        <w:ind w:left="714" w:hanging="357"/>
        <w:jc w:val="both"/>
        <w:rPr>
          <w:sz w:val="28"/>
          <w:szCs w:val="28"/>
        </w:rPr>
      </w:pPr>
      <w:r w:rsidRPr="00F25D6F">
        <w:rPr>
          <w:sz w:val="28"/>
          <w:szCs w:val="28"/>
        </w:rPr>
        <w:t>оформление конспектов в соответствии с требованиями.</w:t>
      </w:r>
    </w:p>
    <w:p w:rsidR="00F25D6F" w:rsidRPr="00F25D6F" w:rsidRDefault="00F25D6F" w:rsidP="00F25D6F">
      <w:pPr>
        <w:ind w:left="714"/>
        <w:jc w:val="both"/>
        <w:rPr>
          <w:sz w:val="28"/>
          <w:szCs w:val="28"/>
        </w:rPr>
      </w:pPr>
    </w:p>
    <w:p w:rsidR="00F25D6F" w:rsidRPr="00F25D6F" w:rsidRDefault="00F25D6F" w:rsidP="00F25D6F">
      <w:pPr>
        <w:ind w:firstLine="540"/>
        <w:jc w:val="both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 xml:space="preserve">7 баллов </w:t>
      </w:r>
      <w:r w:rsidRPr="00F25D6F">
        <w:rPr>
          <w:sz w:val="28"/>
          <w:szCs w:val="28"/>
        </w:rPr>
        <w:t>студент получает при выполнении следующих условий:</w:t>
      </w:r>
    </w:p>
    <w:p w:rsidR="00F25D6F" w:rsidRPr="00F25D6F" w:rsidRDefault="00F25D6F" w:rsidP="00F25D6F">
      <w:pPr>
        <w:numPr>
          <w:ilvl w:val="0"/>
          <w:numId w:val="42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25D6F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F25D6F" w:rsidRPr="00F25D6F" w:rsidRDefault="00F25D6F" w:rsidP="00F25D6F">
      <w:pPr>
        <w:numPr>
          <w:ilvl w:val="0"/>
          <w:numId w:val="42"/>
        </w:numPr>
        <w:tabs>
          <w:tab w:val="num" w:pos="720"/>
        </w:tabs>
        <w:ind w:left="720"/>
        <w:jc w:val="both"/>
        <w:rPr>
          <w:sz w:val="28"/>
          <w:szCs w:val="28"/>
        </w:rPr>
      </w:pPr>
      <w:r w:rsidRPr="00F25D6F">
        <w:rPr>
          <w:sz w:val="28"/>
          <w:szCs w:val="28"/>
        </w:rPr>
        <w:t xml:space="preserve">использование дополнительной рекомендуемой литературы по изучаемой теме; </w:t>
      </w:r>
    </w:p>
    <w:p w:rsidR="00F25D6F" w:rsidRPr="00F25D6F" w:rsidRDefault="00F25D6F" w:rsidP="00F25D6F">
      <w:pPr>
        <w:numPr>
          <w:ilvl w:val="0"/>
          <w:numId w:val="42"/>
        </w:numPr>
        <w:tabs>
          <w:tab w:val="num" w:pos="360"/>
        </w:tabs>
        <w:ind w:left="360" w:firstLine="0"/>
        <w:jc w:val="both"/>
        <w:rPr>
          <w:sz w:val="28"/>
          <w:szCs w:val="28"/>
        </w:rPr>
      </w:pPr>
      <w:r w:rsidRPr="00F25D6F">
        <w:rPr>
          <w:sz w:val="28"/>
          <w:szCs w:val="28"/>
        </w:rPr>
        <w:t>умение достаточно полно раскрыть тему;</w:t>
      </w:r>
    </w:p>
    <w:p w:rsidR="00F25D6F" w:rsidRPr="00F25D6F" w:rsidRDefault="00F25D6F" w:rsidP="00F25D6F">
      <w:pPr>
        <w:numPr>
          <w:ilvl w:val="0"/>
          <w:numId w:val="42"/>
        </w:numPr>
        <w:tabs>
          <w:tab w:val="num" w:pos="360"/>
        </w:tabs>
        <w:ind w:left="360" w:firstLine="0"/>
        <w:jc w:val="both"/>
        <w:rPr>
          <w:sz w:val="28"/>
          <w:szCs w:val="28"/>
        </w:rPr>
      </w:pPr>
      <w:r w:rsidRPr="00F25D6F">
        <w:rPr>
          <w:sz w:val="28"/>
          <w:szCs w:val="28"/>
        </w:rPr>
        <w:t>умение использовать категориально-понятийный аппарат философии;</w:t>
      </w:r>
    </w:p>
    <w:p w:rsidR="00F25D6F" w:rsidRPr="00F25D6F" w:rsidRDefault="00F25D6F" w:rsidP="00F25D6F">
      <w:pPr>
        <w:numPr>
          <w:ilvl w:val="0"/>
          <w:numId w:val="43"/>
        </w:numPr>
        <w:jc w:val="both"/>
        <w:rPr>
          <w:sz w:val="28"/>
          <w:szCs w:val="28"/>
        </w:rPr>
      </w:pPr>
      <w:r w:rsidRPr="00F25D6F">
        <w:rPr>
          <w:sz w:val="28"/>
          <w:szCs w:val="28"/>
        </w:rPr>
        <w:t>наличие конспекта источников по изучаемой теме.</w:t>
      </w:r>
    </w:p>
    <w:p w:rsidR="00F25D6F" w:rsidRPr="00F25D6F" w:rsidRDefault="00F25D6F" w:rsidP="00F25D6F">
      <w:pPr>
        <w:ind w:left="720"/>
        <w:jc w:val="both"/>
        <w:rPr>
          <w:sz w:val="28"/>
          <w:szCs w:val="28"/>
        </w:rPr>
      </w:pPr>
    </w:p>
    <w:p w:rsidR="00F25D6F" w:rsidRPr="00F25D6F" w:rsidRDefault="00F25D6F" w:rsidP="00F25D6F">
      <w:pPr>
        <w:ind w:firstLine="648"/>
        <w:jc w:val="both"/>
        <w:rPr>
          <w:sz w:val="28"/>
          <w:szCs w:val="28"/>
        </w:rPr>
      </w:pPr>
      <w:r w:rsidRPr="00F25D6F">
        <w:rPr>
          <w:b/>
          <w:sz w:val="28"/>
          <w:szCs w:val="28"/>
        </w:rPr>
        <w:t>5 баллов</w:t>
      </w:r>
      <w:r w:rsidRPr="00F25D6F">
        <w:rPr>
          <w:sz w:val="28"/>
          <w:szCs w:val="28"/>
        </w:rPr>
        <w:t xml:space="preserve"> студент получает при выполнении следующих условий:</w:t>
      </w:r>
    </w:p>
    <w:p w:rsidR="00F25D6F" w:rsidRPr="00F25D6F" w:rsidRDefault="00F25D6F" w:rsidP="00F25D6F">
      <w:pPr>
        <w:numPr>
          <w:ilvl w:val="0"/>
          <w:numId w:val="44"/>
        </w:numPr>
        <w:tabs>
          <w:tab w:val="num" w:pos="709"/>
        </w:tabs>
        <w:ind w:left="709" w:hanging="283"/>
        <w:jc w:val="both"/>
        <w:rPr>
          <w:sz w:val="28"/>
          <w:szCs w:val="28"/>
        </w:rPr>
      </w:pPr>
      <w:r w:rsidRPr="00F25D6F">
        <w:rPr>
          <w:sz w:val="28"/>
          <w:szCs w:val="28"/>
        </w:rPr>
        <w:t>выступление с сообщением по одному из вопросов семинарского занятия;</w:t>
      </w:r>
    </w:p>
    <w:p w:rsidR="00F25D6F" w:rsidRPr="00F25D6F" w:rsidRDefault="00F25D6F" w:rsidP="00F25D6F">
      <w:pPr>
        <w:numPr>
          <w:ilvl w:val="0"/>
          <w:numId w:val="44"/>
        </w:numPr>
        <w:tabs>
          <w:tab w:val="num" w:pos="709"/>
        </w:tabs>
        <w:ind w:left="709" w:hanging="283"/>
        <w:jc w:val="both"/>
        <w:rPr>
          <w:sz w:val="28"/>
          <w:szCs w:val="28"/>
        </w:rPr>
      </w:pPr>
      <w:r w:rsidRPr="00F25D6F">
        <w:rPr>
          <w:sz w:val="28"/>
          <w:szCs w:val="28"/>
        </w:rPr>
        <w:t>умение достаточно полно раскрыть тему.</w:t>
      </w:r>
    </w:p>
    <w:p w:rsidR="00F25D6F" w:rsidRPr="00F25D6F" w:rsidRDefault="00F25D6F" w:rsidP="00F25D6F">
      <w:pPr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Зачет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 xml:space="preserve">Зачет состоит из двух частей: 1-теоретическая, 2-практическая </w:t>
      </w: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>Зачет проходит у студентов очной формы обучения в 4-ом семестре.</w:t>
      </w:r>
    </w:p>
    <w:p w:rsidR="00F25D6F" w:rsidRPr="00F25D6F" w:rsidRDefault="00F25D6F" w:rsidP="00F25D6F">
      <w:pPr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1 часть</w:t>
      </w: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ВОПРОСЫ К ЗАЧЁТУ</w:t>
      </w:r>
    </w:p>
    <w:p w:rsidR="00F25D6F" w:rsidRPr="00F25D6F" w:rsidRDefault="00F25D6F" w:rsidP="00F25D6F">
      <w:pPr>
        <w:rPr>
          <w:sz w:val="28"/>
          <w:szCs w:val="28"/>
        </w:rPr>
      </w:pP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Хореография в театре, на эстраде. Шоу- программах?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Хореография в театрализованном представлении?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Выразительные средства хореографии?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Хореографический текст. Рисунок?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Хореографические коллектив?</w:t>
      </w:r>
    </w:p>
    <w:p w:rsidR="00F25D6F" w:rsidRPr="00F25D6F" w:rsidRDefault="0035012C" w:rsidP="00F25D6F">
      <w:pPr>
        <w:numPr>
          <w:ilvl w:val="0"/>
          <w:numId w:val="45"/>
        </w:numPr>
        <w:rPr>
          <w:sz w:val="28"/>
          <w:szCs w:val="28"/>
        </w:rPr>
      </w:pPr>
      <w:r>
        <w:rPr>
          <w:sz w:val="28"/>
          <w:szCs w:val="28"/>
        </w:rPr>
        <w:t xml:space="preserve">Драматургия </w:t>
      </w:r>
      <w:r w:rsidR="00F25D6F" w:rsidRPr="00F25D6F">
        <w:rPr>
          <w:sz w:val="28"/>
          <w:szCs w:val="28"/>
        </w:rPr>
        <w:t>хореографического номера?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Режиссёрский анализ хореографического произведения?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Музыкальный фольклор?</w:t>
      </w:r>
    </w:p>
    <w:p w:rsidR="00F25D6F" w:rsidRPr="00F25D6F" w:rsidRDefault="0035012C" w:rsidP="00F25D6F">
      <w:pPr>
        <w:numPr>
          <w:ilvl w:val="0"/>
          <w:numId w:val="45"/>
        </w:numPr>
        <w:rPr>
          <w:sz w:val="28"/>
          <w:szCs w:val="28"/>
        </w:rPr>
      </w:pPr>
      <w:r>
        <w:rPr>
          <w:sz w:val="28"/>
          <w:szCs w:val="28"/>
        </w:rPr>
        <w:t xml:space="preserve">Хореографические коллективы </w:t>
      </w:r>
      <w:r w:rsidR="00F25D6F" w:rsidRPr="00F25D6F">
        <w:rPr>
          <w:sz w:val="28"/>
          <w:szCs w:val="28"/>
        </w:rPr>
        <w:t>РФ в жанре народно-сценического танца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lastRenderedPageBreak/>
        <w:t>Выдающиеся хореографы 20-века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 xml:space="preserve">Терминология классического танца 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Терминология    современных направлений хореографического искусства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 xml:space="preserve">Этапы создания образа 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Виды и формы русского танца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Хореография в системе искусств?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Функции хореографии?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 xml:space="preserve"> Методика построения урока классического танца 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 xml:space="preserve">Методика построения урока современных направлений танцевального искусства 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>Репертуар балетного театра</w:t>
      </w:r>
    </w:p>
    <w:p w:rsidR="00F25D6F" w:rsidRPr="00F25D6F" w:rsidRDefault="00F25D6F" w:rsidP="00F25D6F">
      <w:pPr>
        <w:numPr>
          <w:ilvl w:val="0"/>
          <w:numId w:val="45"/>
        </w:numPr>
        <w:rPr>
          <w:sz w:val="28"/>
          <w:szCs w:val="28"/>
        </w:rPr>
      </w:pPr>
      <w:r w:rsidRPr="00F25D6F">
        <w:rPr>
          <w:sz w:val="28"/>
          <w:szCs w:val="28"/>
        </w:rPr>
        <w:t xml:space="preserve">Выдающиеся хореографы современных направлений хореографического искусства </w:t>
      </w:r>
    </w:p>
    <w:p w:rsidR="00F25D6F" w:rsidRPr="00F25D6F" w:rsidRDefault="00F25D6F" w:rsidP="00F25D6F">
      <w:pPr>
        <w:ind w:left="284"/>
        <w:rPr>
          <w:sz w:val="28"/>
          <w:szCs w:val="28"/>
        </w:rPr>
      </w:pPr>
    </w:p>
    <w:p w:rsidR="00F25D6F" w:rsidRPr="00F25D6F" w:rsidRDefault="00F25D6F" w:rsidP="00F25D6F">
      <w:pPr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>2 часть</w:t>
      </w:r>
    </w:p>
    <w:p w:rsidR="00F25D6F" w:rsidRPr="00F25D6F" w:rsidRDefault="00F25D6F" w:rsidP="00F25D6F">
      <w:pPr>
        <w:ind w:firstLine="708"/>
        <w:jc w:val="both"/>
        <w:rPr>
          <w:b/>
          <w:i/>
          <w:sz w:val="28"/>
          <w:szCs w:val="28"/>
        </w:rPr>
      </w:pPr>
      <w:r w:rsidRPr="00F25D6F">
        <w:rPr>
          <w:b/>
          <w:i/>
          <w:sz w:val="28"/>
          <w:szCs w:val="28"/>
        </w:rPr>
        <w:t>Задания к зачету:</w:t>
      </w:r>
    </w:p>
    <w:p w:rsidR="00F25D6F" w:rsidRPr="00F25D6F" w:rsidRDefault="00F25D6F" w:rsidP="00F25D6F">
      <w:pPr>
        <w:jc w:val="both"/>
        <w:rPr>
          <w:b/>
          <w:i/>
          <w:sz w:val="28"/>
          <w:szCs w:val="28"/>
        </w:rPr>
      </w:pPr>
    </w:p>
    <w:p w:rsidR="00F25D6F" w:rsidRPr="00F25D6F" w:rsidRDefault="00F25D6F" w:rsidP="00F25D6F">
      <w:pPr>
        <w:jc w:val="both"/>
        <w:rPr>
          <w:sz w:val="28"/>
        </w:rPr>
      </w:pPr>
      <w:r w:rsidRPr="00F25D6F">
        <w:rPr>
          <w:b/>
          <w:i/>
          <w:sz w:val="28"/>
          <w:u w:val="single"/>
        </w:rPr>
        <w:t>Народно-сценический танец:</w:t>
      </w:r>
      <w:r w:rsidRPr="00F25D6F">
        <w:rPr>
          <w:b/>
          <w:sz w:val="28"/>
        </w:rPr>
        <w:t xml:space="preserve"> 1</w:t>
      </w:r>
      <w:r w:rsidRPr="00F25D6F">
        <w:rPr>
          <w:sz w:val="28"/>
        </w:rPr>
        <w:t>. комбинации из элементов русского танца - ходы, танцевальный бег, «молоточки», «</w:t>
      </w:r>
      <w:proofErr w:type="spellStart"/>
      <w:r w:rsidRPr="00F25D6F">
        <w:rPr>
          <w:sz w:val="28"/>
        </w:rPr>
        <w:t>ковырялочка</w:t>
      </w:r>
      <w:proofErr w:type="spellEnd"/>
      <w:r w:rsidRPr="00F25D6F">
        <w:rPr>
          <w:sz w:val="28"/>
        </w:rPr>
        <w:t>», «веревочка», «</w:t>
      </w:r>
      <w:proofErr w:type="spellStart"/>
      <w:r w:rsidRPr="00F25D6F">
        <w:rPr>
          <w:sz w:val="28"/>
        </w:rPr>
        <w:t>моталочка</w:t>
      </w:r>
      <w:proofErr w:type="spellEnd"/>
      <w:r w:rsidRPr="00F25D6F">
        <w:rPr>
          <w:sz w:val="28"/>
        </w:rPr>
        <w:t xml:space="preserve">», подготовка к дробным </w:t>
      </w:r>
      <w:proofErr w:type="gramStart"/>
      <w:r w:rsidRPr="00F25D6F">
        <w:rPr>
          <w:sz w:val="28"/>
        </w:rPr>
        <w:t>выстукиваниям  и</w:t>
      </w:r>
      <w:proofErr w:type="gramEnd"/>
      <w:r w:rsidRPr="00F25D6F">
        <w:rPr>
          <w:sz w:val="28"/>
        </w:rPr>
        <w:t xml:space="preserve"> другие движения;  2. основные  шаги польки, подготовка к вращениям; 3. Танцевальные этюды основанные на русском, белорусском , итальянских  и других (по выбору педагога) танцах. </w:t>
      </w:r>
    </w:p>
    <w:p w:rsidR="00F25D6F" w:rsidRPr="00F25D6F" w:rsidRDefault="00F25D6F" w:rsidP="00F25D6F">
      <w:pPr>
        <w:jc w:val="both"/>
        <w:rPr>
          <w:sz w:val="28"/>
        </w:rPr>
      </w:pPr>
      <w:r w:rsidRPr="00F25D6F">
        <w:rPr>
          <w:b/>
          <w:i/>
          <w:sz w:val="28"/>
          <w:u w:val="single"/>
        </w:rPr>
        <w:t>Современный танец:</w:t>
      </w:r>
      <w:r w:rsidRPr="00F25D6F">
        <w:rPr>
          <w:sz w:val="28"/>
        </w:rPr>
        <w:t xml:space="preserve">1. поклон кавалера и </w:t>
      </w:r>
      <w:proofErr w:type="gramStart"/>
      <w:r w:rsidRPr="00F25D6F">
        <w:rPr>
          <w:sz w:val="28"/>
        </w:rPr>
        <w:t>реверанс  дамы</w:t>
      </w:r>
      <w:proofErr w:type="gramEnd"/>
      <w:r w:rsidRPr="00F25D6F">
        <w:rPr>
          <w:sz w:val="28"/>
        </w:rPr>
        <w:t xml:space="preserve">; 2. положения в паре – закрытая, открытая позиция и позиция </w:t>
      </w:r>
      <w:proofErr w:type="spellStart"/>
      <w:r w:rsidRPr="00F25D6F">
        <w:rPr>
          <w:sz w:val="28"/>
        </w:rPr>
        <w:t>промеда</w:t>
      </w:r>
      <w:proofErr w:type="spellEnd"/>
      <w:r w:rsidRPr="00F25D6F">
        <w:rPr>
          <w:sz w:val="28"/>
        </w:rPr>
        <w:t>; шаги – бытовой, легкий (танцевальный) на различные музыкальные размеры, темпы и ритмы; 3. танцы современной хореографии середины ХХ в.: «Русский лирический», «Сударушка», «</w:t>
      </w:r>
      <w:proofErr w:type="spellStart"/>
      <w:r w:rsidRPr="00F25D6F">
        <w:rPr>
          <w:sz w:val="28"/>
        </w:rPr>
        <w:t>Йоксу</w:t>
      </w:r>
      <w:proofErr w:type="spellEnd"/>
      <w:r w:rsidRPr="00F25D6F">
        <w:rPr>
          <w:sz w:val="28"/>
        </w:rPr>
        <w:t>-польку» и др. танцы (по усмотрению педагога).</w:t>
      </w:r>
      <w:r w:rsidRPr="00F25D6F">
        <w:rPr>
          <w:i/>
          <w:sz w:val="28"/>
        </w:rPr>
        <w:t>4.Танцы Русской бальной хореографии</w:t>
      </w:r>
      <w:r w:rsidRPr="00F25D6F">
        <w:rPr>
          <w:sz w:val="28"/>
        </w:rPr>
        <w:t xml:space="preserve"> – падекатр, падеграс, краковяк и др. танцы. </w:t>
      </w:r>
      <w:r w:rsidRPr="00F25D6F">
        <w:rPr>
          <w:i/>
          <w:sz w:val="28"/>
        </w:rPr>
        <w:t>5. джазовые танцы</w:t>
      </w:r>
      <w:r w:rsidRPr="00F25D6F">
        <w:rPr>
          <w:sz w:val="28"/>
        </w:rPr>
        <w:t xml:space="preserve"> – тустеп, </w:t>
      </w:r>
      <w:proofErr w:type="spellStart"/>
      <w:r w:rsidRPr="00F25D6F">
        <w:rPr>
          <w:sz w:val="28"/>
        </w:rPr>
        <w:t>чальстон</w:t>
      </w:r>
      <w:proofErr w:type="spellEnd"/>
      <w:r w:rsidRPr="00F25D6F">
        <w:rPr>
          <w:sz w:val="28"/>
        </w:rPr>
        <w:t xml:space="preserve">, матчиш, </w:t>
      </w:r>
      <w:proofErr w:type="spellStart"/>
      <w:r w:rsidRPr="00F25D6F">
        <w:rPr>
          <w:sz w:val="28"/>
        </w:rPr>
        <w:t>кейк-уок</w:t>
      </w:r>
      <w:proofErr w:type="spellEnd"/>
      <w:r w:rsidRPr="00F25D6F">
        <w:rPr>
          <w:sz w:val="28"/>
        </w:rPr>
        <w:t xml:space="preserve"> (по выбору педагога.)</w:t>
      </w:r>
    </w:p>
    <w:p w:rsidR="00F25D6F" w:rsidRPr="00F25D6F" w:rsidRDefault="00F25D6F" w:rsidP="00F25D6F">
      <w:pPr>
        <w:ind w:firstLine="708"/>
        <w:rPr>
          <w:sz w:val="28"/>
        </w:rPr>
      </w:pPr>
      <w:r w:rsidRPr="00F25D6F">
        <w:rPr>
          <w:sz w:val="28"/>
        </w:rPr>
        <w:t>Читать книги о хореографах прошлого и настоящего, смотреть видеофильмы, посещать балетные спектакли, выступления коллективов народной и современной хореографии.</w:t>
      </w:r>
    </w:p>
    <w:p w:rsidR="00F25D6F" w:rsidRPr="00F25D6F" w:rsidRDefault="00F25D6F" w:rsidP="00F25D6F">
      <w:pPr>
        <w:ind w:firstLine="708"/>
        <w:jc w:val="both"/>
        <w:rPr>
          <w:b/>
          <w:i/>
          <w:color w:val="FF0000"/>
          <w:sz w:val="28"/>
          <w:szCs w:val="28"/>
        </w:rPr>
      </w:pPr>
    </w:p>
    <w:p w:rsidR="00F25D6F" w:rsidRPr="00F25D6F" w:rsidRDefault="00F25D6F" w:rsidP="00F25D6F">
      <w:pPr>
        <w:rPr>
          <w:color w:val="5B9BD5"/>
          <w:sz w:val="28"/>
        </w:rPr>
      </w:pPr>
      <w:r w:rsidRPr="00F25D6F">
        <w:rPr>
          <w:b/>
          <w:i/>
          <w:sz w:val="28"/>
          <w:szCs w:val="28"/>
          <w:u w:val="single"/>
        </w:rPr>
        <w:t>Классический танец:</w:t>
      </w:r>
      <w:r w:rsidRPr="00F25D6F">
        <w:rPr>
          <w:sz w:val="28"/>
          <w:szCs w:val="28"/>
        </w:rPr>
        <w:t xml:space="preserve">1. </w:t>
      </w:r>
      <w:proofErr w:type="gramStart"/>
      <w:r w:rsidRPr="00F25D6F">
        <w:rPr>
          <w:i/>
          <w:sz w:val="28"/>
          <w:szCs w:val="28"/>
        </w:rPr>
        <w:t>Экзерсис  у</w:t>
      </w:r>
      <w:proofErr w:type="gramEnd"/>
      <w:r w:rsidRPr="00F25D6F">
        <w:rPr>
          <w:i/>
          <w:sz w:val="28"/>
          <w:szCs w:val="28"/>
        </w:rPr>
        <w:t xml:space="preserve"> станка</w:t>
      </w:r>
      <w:r w:rsidRPr="00F25D6F">
        <w:rPr>
          <w:sz w:val="28"/>
          <w:szCs w:val="28"/>
        </w:rPr>
        <w:t xml:space="preserve"> (за одну руку):</w:t>
      </w:r>
      <w:proofErr w:type="spellStart"/>
      <w:r w:rsidRPr="00F25D6F">
        <w:rPr>
          <w:sz w:val="28"/>
          <w:lang w:val="en-US"/>
        </w:rPr>
        <w:t>demiplie</w:t>
      </w:r>
      <w:proofErr w:type="spellEnd"/>
      <w:r w:rsidRPr="00F25D6F">
        <w:rPr>
          <w:sz w:val="28"/>
        </w:rPr>
        <w:t xml:space="preserve">’ по  </w:t>
      </w:r>
      <w:r w:rsidRPr="00F25D6F">
        <w:rPr>
          <w:sz w:val="28"/>
          <w:lang w:val="en-US"/>
        </w:rPr>
        <w:t>I</w:t>
      </w:r>
      <w:r w:rsidRPr="00F25D6F">
        <w:rPr>
          <w:sz w:val="28"/>
        </w:rPr>
        <w:t xml:space="preserve">, </w:t>
      </w:r>
      <w:r w:rsidRPr="00F25D6F">
        <w:rPr>
          <w:sz w:val="28"/>
          <w:lang w:val="en-US"/>
        </w:rPr>
        <w:t>II</w:t>
      </w:r>
      <w:r w:rsidRPr="00F25D6F">
        <w:rPr>
          <w:sz w:val="28"/>
        </w:rPr>
        <w:t xml:space="preserve"> позициям; </w:t>
      </w:r>
      <w:proofErr w:type="spellStart"/>
      <w:r w:rsidRPr="00F25D6F">
        <w:rPr>
          <w:sz w:val="28"/>
          <w:lang w:val="en-US"/>
        </w:rPr>
        <w:t>battementtendus</w:t>
      </w:r>
      <w:proofErr w:type="spellEnd"/>
      <w:r w:rsidRPr="00F25D6F">
        <w:rPr>
          <w:sz w:val="28"/>
        </w:rPr>
        <w:t xml:space="preserve">  по  </w:t>
      </w:r>
      <w:r w:rsidRPr="00F25D6F">
        <w:rPr>
          <w:sz w:val="28"/>
          <w:lang w:val="en-US"/>
        </w:rPr>
        <w:t>I</w:t>
      </w:r>
      <w:r w:rsidRPr="00F25D6F">
        <w:rPr>
          <w:sz w:val="28"/>
        </w:rPr>
        <w:t xml:space="preserve">, </w:t>
      </w:r>
      <w:r w:rsidRPr="00F25D6F">
        <w:rPr>
          <w:sz w:val="28"/>
          <w:lang w:val="en-US"/>
        </w:rPr>
        <w:t>II</w:t>
      </w:r>
      <w:r w:rsidRPr="00F25D6F">
        <w:rPr>
          <w:sz w:val="28"/>
        </w:rPr>
        <w:t xml:space="preserve"> позициям;  </w:t>
      </w:r>
      <w:proofErr w:type="spellStart"/>
      <w:r w:rsidRPr="00F25D6F">
        <w:rPr>
          <w:sz w:val="28"/>
          <w:lang w:val="en-US"/>
        </w:rPr>
        <w:t>battementjete</w:t>
      </w:r>
      <w:proofErr w:type="spellEnd"/>
      <w:r w:rsidRPr="00F25D6F">
        <w:rPr>
          <w:sz w:val="28"/>
        </w:rPr>
        <w:t xml:space="preserve">  по  </w:t>
      </w:r>
      <w:r w:rsidRPr="00F25D6F">
        <w:rPr>
          <w:sz w:val="28"/>
          <w:lang w:val="en-US"/>
        </w:rPr>
        <w:t>I</w:t>
      </w:r>
      <w:r w:rsidRPr="00F25D6F">
        <w:rPr>
          <w:sz w:val="28"/>
        </w:rPr>
        <w:t xml:space="preserve"> позиции, </w:t>
      </w:r>
      <w:proofErr w:type="spellStart"/>
      <w:r w:rsidRPr="00F25D6F">
        <w:rPr>
          <w:sz w:val="28"/>
          <w:lang w:val="en-US"/>
        </w:rPr>
        <w:t>passeparterre</w:t>
      </w:r>
      <w:proofErr w:type="spellEnd"/>
      <w:r w:rsidRPr="00F25D6F">
        <w:rPr>
          <w:sz w:val="28"/>
        </w:rPr>
        <w:t xml:space="preserve">; </w:t>
      </w:r>
      <w:proofErr w:type="spellStart"/>
      <w:r w:rsidRPr="00F25D6F">
        <w:rPr>
          <w:sz w:val="28"/>
          <w:lang w:val="en-US"/>
        </w:rPr>
        <w:t>ronddejambparterre</w:t>
      </w:r>
      <w:proofErr w:type="spellEnd"/>
      <w:r w:rsidRPr="00F25D6F">
        <w:rPr>
          <w:sz w:val="28"/>
        </w:rPr>
        <w:t xml:space="preserve">   вперед и назад  по 1\4   круга; </w:t>
      </w:r>
      <w:proofErr w:type="spellStart"/>
      <w:r w:rsidRPr="00F25D6F">
        <w:rPr>
          <w:sz w:val="28"/>
          <w:lang w:val="en-US"/>
        </w:rPr>
        <w:t>surlecou</w:t>
      </w:r>
      <w:proofErr w:type="spellEnd"/>
      <w:r w:rsidRPr="00F25D6F">
        <w:rPr>
          <w:sz w:val="28"/>
        </w:rPr>
        <w:t>-</w:t>
      </w:r>
      <w:r w:rsidRPr="00F25D6F">
        <w:rPr>
          <w:sz w:val="28"/>
          <w:lang w:val="en-US"/>
        </w:rPr>
        <w:t>de</w:t>
      </w:r>
      <w:r w:rsidRPr="00F25D6F">
        <w:rPr>
          <w:sz w:val="28"/>
        </w:rPr>
        <w:t>-</w:t>
      </w:r>
      <w:r w:rsidRPr="00F25D6F">
        <w:rPr>
          <w:sz w:val="28"/>
          <w:lang w:val="en-US"/>
        </w:rPr>
        <w:t>pied</w:t>
      </w:r>
      <w:r w:rsidRPr="00F25D6F">
        <w:rPr>
          <w:sz w:val="28"/>
        </w:rPr>
        <w:t xml:space="preserve">;   </w:t>
      </w:r>
      <w:proofErr w:type="spellStart"/>
      <w:r w:rsidRPr="00F25D6F">
        <w:rPr>
          <w:sz w:val="28"/>
          <w:lang w:val="en-US"/>
        </w:rPr>
        <w:t>releve</w:t>
      </w:r>
      <w:proofErr w:type="spellEnd"/>
      <w:r w:rsidRPr="00F25D6F">
        <w:rPr>
          <w:sz w:val="28"/>
        </w:rPr>
        <w:t xml:space="preserve">’  по  </w:t>
      </w:r>
      <w:r w:rsidRPr="00F25D6F">
        <w:rPr>
          <w:sz w:val="28"/>
          <w:lang w:val="en-US"/>
        </w:rPr>
        <w:t>I</w:t>
      </w:r>
      <w:r w:rsidRPr="00F25D6F">
        <w:rPr>
          <w:sz w:val="28"/>
        </w:rPr>
        <w:t xml:space="preserve"> позиции;  Перегибы корпуса назад и боковое в стороны (вправо и влево</w:t>
      </w:r>
      <w:r w:rsidRPr="00F25D6F">
        <w:rPr>
          <w:i/>
          <w:sz w:val="28"/>
        </w:rPr>
        <w:t xml:space="preserve">).    2. На </w:t>
      </w:r>
      <w:proofErr w:type="spellStart"/>
      <w:proofErr w:type="gramStart"/>
      <w:r w:rsidRPr="00F25D6F">
        <w:rPr>
          <w:i/>
          <w:sz w:val="28"/>
        </w:rPr>
        <w:t>серидинезала</w:t>
      </w:r>
      <w:proofErr w:type="spellEnd"/>
      <w:r w:rsidRPr="00F25D6F">
        <w:rPr>
          <w:i/>
          <w:sz w:val="28"/>
        </w:rPr>
        <w:t>:</w:t>
      </w:r>
      <w:r w:rsidRPr="00F25D6F">
        <w:rPr>
          <w:sz w:val="28"/>
          <w:lang w:val="en-US"/>
        </w:rPr>
        <w:t>s</w:t>
      </w:r>
      <w:proofErr w:type="spellStart"/>
      <w:r w:rsidRPr="00F25D6F">
        <w:rPr>
          <w:sz w:val="28"/>
        </w:rPr>
        <w:t>aut</w:t>
      </w:r>
      <w:proofErr w:type="gramEnd"/>
      <w:r w:rsidRPr="00F25D6F">
        <w:rPr>
          <w:sz w:val="28"/>
        </w:rPr>
        <w:t>е</w:t>
      </w:r>
      <w:proofErr w:type="spellEnd"/>
      <w:r w:rsidRPr="00F25D6F">
        <w:rPr>
          <w:sz w:val="28"/>
        </w:rPr>
        <w:t xml:space="preserve">    по  I позиции; </w:t>
      </w:r>
      <w:proofErr w:type="spellStart"/>
      <w:r w:rsidRPr="00F25D6F">
        <w:rPr>
          <w:sz w:val="28"/>
          <w:lang w:val="en-US"/>
        </w:rPr>
        <w:t>portdebras</w:t>
      </w:r>
      <w:proofErr w:type="spellEnd"/>
      <w:r w:rsidRPr="00F25D6F">
        <w:rPr>
          <w:sz w:val="28"/>
        </w:rPr>
        <w:t xml:space="preserve"> 2 форма.  </w:t>
      </w:r>
    </w:p>
    <w:p w:rsidR="00F25D6F" w:rsidRPr="00F25D6F" w:rsidRDefault="00F25D6F" w:rsidP="00F25D6F">
      <w:pPr>
        <w:jc w:val="both"/>
        <w:rPr>
          <w:sz w:val="28"/>
        </w:rPr>
      </w:pPr>
      <w:r w:rsidRPr="00F25D6F">
        <w:rPr>
          <w:b/>
          <w:i/>
          <w:sz w:val="28"/>
          <w:u w:val="single"/>
        </w:rPr>
        <w:t>Историко-бытовой танец:</w:t>
      </w:r>
      <w:r w:rsidRPr="00F25D6F">
        <w:rPr>
          <w:i/>
          <w:sz w:val="28"/>
        </w:rPr>
        <w:t>1. Элементы:</w:t>
      </w:r>
      <w:r w:rsidRPr="00F25D6F">
        <w:rPr>
          <w:sz w:val="28"/>
        </w:rPr>
        <w:t xml:space="preserve"> танцевальные шаги; танцевальные и бытовые поклоны XIX века ; </w:t>
      </w:r>
      <w:proofErr w:type="spellStart"/>
      <w:r w:rsidRPr="00F25D6F">
        <w:rPr>
          <w:sz w:val="28"/>
          <w:lang w:val="en-US"/>
        </w:rPr>
        <w:t>paschasse</w:t>
      </w:r>
      <w:proofErr w:type="spellEnd"/>
      <w:r w:rsidRPr="00F25D6F">
        <w:rPr>
          <w:sz w:val="28"/>
        </w:rPr>
        <w:t xml:space="preserve">’ вперед и назад; </w:t>
      </w:r>
      <w:proofErr w:type="spellStart"/>
      <w:r w:rsidRPr="00F25D6F">
        <w:rPr>
          <w:sz w:val="28"/>
          <w:lang w:val="en-US"/>
        </w:rPr>
        <w:t>pase</w:t>
      </w:r>
      <w:proofErr w:type="spellEnd"/>
      <w:r w:rsidRPr="00F25D6F">
        <w:rPr>
          <w:sz w:val="28"/>
        </w:rPr>
        <w:t>’</w:t>
      </w:r>
      <w:proofErr w:type="spellStart"/>
      <w:r w:rsidRPr="00F25D6F">
        <w:rPr>
          <w:sz w:val="28"/>
          <w:lang w:val="en-US"/>
        </w:rPr>
        <w:t>leve</w:t>
      </w:r>
      <w:proofErr w:type="spellEnd"/>
      <w:r w:rsidRPr="00F25D6F">
        <w:rPr>
          <w:sz w:val="28"/>
        </w:rPr>
        <w:t xml:space="preserve">’ вперед и назад; </w:t>
      </w:r>
      <w:proofErr w:type="spellStart"/>
      <w:r w:rsidRPr="00F25D6F">
        <w:rPr>
          <w:sz w:val="28"/>
          <w:lang w:val="en-US"/>
        </w:rPr>
        <w:t>paschasse</w:t>
      </w:r>
      <w:proofErr w:type="spellEnd"/>
      <w:r w:rsidRPr="00F25D6F">
        <w:rPr>
          <w:sz w:val="28"/>
        </w:rPr>
        <w:t>’ вперед и назад, соединенное с р</w:t>
      </w:r>
      <w:proofErr w:type="spellStart"/>
      <w:r w:rsidRPr="00F25D6F">
        <w:rPr>
          <w:sz w:val="28"/>
          <w:lang w:val="en-US"/>
        </w:rPr>
        <w:t>ase</w:t>
      </w:r>
      <w:proofErr w:type="spellEnd"/>
      <w:r w:rsidRPr="00F25D6F">
        <w:rPr>
          <w:sz w:val="28"/>
        </w:rPr>
        <w:t>’</w:t>
      </w:r>
      <w:proofErr w:type="spellStart"/>
      <w:r w:rsidRPr="00F25D6F">
        <w:rPr>
          <w:sz w:val="28"/>
          <w:lang w:val="en-US"/>
        </w:rPr>
        <w:t>leve</w:t>
      </w:r>
      <w:proofErr w:type="spellEnd"/>
      <w:r w:rsidRPr="00F25D6F">
        <w:rPr>
          <w:sz w:val="28"/>
        </w:rPr>
        <w:t xml:space="preserve">’ с поворотами </w:t>
      </w:r>
      <w:r w:rsidRPr="00F25D6F">
        <w:rPr>
          <w:sz w:val="28"/>
        </w:rPr>
        <w:lastRenderedPageBreak/>
        <w:t xml:space="preserve">вправо и влево; </w:t>
      </w:r>
      <w:r w:rsidRPr="00F25D6F">
        <w:rPr>
          <w:sz w:val="28"/>
          <w:lang w:val="en-US"/>
        </w:rPr>
        <w:t>p</w:t>
      </w:r>
      <w:proofErr w:type="spellStart"/>
      <w:r w:rsidRPr="00F25D6F">
        <w:rPr>
          <w:sz w:val="28"/>
        </w:rPr>
        <w:t>asbalance</w:t>
      </w:r>
      <w:proofErr w:type="spellEnd"/>
      <w:r w:rsidRPr="00F25D6F">
        <w:rPr>
          <w:sz w:val="28"/>
        </w:rPr>
        <w:t xml:space="preserve">’ - на месте, с продвижением вперед и назад и соединенное с движением рук ; </w:t>
      </w:r>
      <w:r w:rsidRPr="00F25D6F">
        <w:rPr>
          <w:sz w:val="28"/>
          <w:lang w:val="en-US"/>
        </w:rPr>
        <w:t>p</w:t>
      </w:r>
      <w:proofErr w:type="spellStart"/>
      <w:r w:rsidRPr="00F25D6F">
        <w:rPr>
          <w:sz w:val="28"/>
        </w:rPr>
        <w:t>аs</w:t>
      </w:r>
      <w:proofErr w:type="spellEnd"/>
      <w:r w:rsidRPr="00F25D6F">
        <w:rPr>
          <w:sz w:val="28"/>
        </w:rPr>
        <w:t xml:space="preserve"> польки  на месте  -  вперед, назад и боковое, с продвижением – вперед и назад; в повороте и в сторону; </w:t>
      </w:r>
      <w:r w:rsidRPr="00F25D6F">
        <w:rPr>
          <w:sz w:val="28"/>
          <w:lang w:val="en-US"/>
        </w:rPr>
        <w:t>p</w:t>
      </w:r>
      <w:proofErr w:type="spellStart"/>
      <w:r w:rsidRPr="00F25D6F">
        <w:rPr>
          <w:sz w:val="28"/>
        </w:rPr>
        <w:t>аs</w:t>
      </w:r>
      <w:proofErr w:type="spellEnd"/>
      <w:r w:rsidRPr="00F25D6F">
        <w:rPr>
          <w:sz w:val="28"/>
        </w:rPr>
        <w:t xml:space="preserve"> галопа вперед и назад; </w:t>
      </w:r>
      <w:r w:rsidRPr="00F25D6F">
        <w:rPr>
          <w:sz w:val="28"/>
          <w:lang w:val="en-US"/>
        </w:rPr>
        <w:t>p</w:t>
      </w:r>
      <w:proofErr w:type="spellStart"/>
      <w:r w:rsidRPr="00F25D6F">
        <w:rPr>
          <w:sz w:val="28"/>
        </w:rPr>
        <w:t>аs</w:t>
      </w:r>
      <w:proofErr w:type="spellEnd"/>
      <w:r w:rsidRPr="00F25D6F">
        <w:rPr>
          <w:sz w:val="28"/>
        </w:rPr>
        <w:t xml:space="preserve"> вальса,   (в три </w:t>
      </w:r>
      <w:proofErr w:type="spellStart"/>
      <w:r w:rsidRPr="00F25D6F">
        <w:rPr>
          <w:sz w:val="28"/>
        </w:rPr>
        <w:t>ра</w:t>
      </w:r>
      <w:proofErr w:type="spellEnd"/>
      <w:r w:rsidRPr="00F25D6F">
        <w:rPr>
          <w:sz w:val="28"/>
          <w:lang w:val="en-US"/>
        </w:rPr>
        <w:t>s</w:t>
      </w:r>
      <w:r w:rsidRPr="00F25D6F">
        <w:rPr>
          <w:sz w:val="28"/>
        </w:rPr>
        <w:t xml:space="preserve">) в правую сторону и в левую; вальсовая  «дорожка» (променад); </w:t>
      </w:r>
      <w:r w:rsidRPr="00F25D6F">
        <w:rPr>
          <w:sz w:val="28"/>
          <w:lang w:val="en-US"/>
        </w:rPr>
        <w:t>p</w:t>
      </w:r>
      <w:proofErr w:type="spellStart"/>
      <w:r w:rsidRPr="00F25D6F">
        <w:rPr>
          <w:sz w:val="28"/>
        </w:rPr>
        <w:t>аs</w:t>
      </w:r>
      <w:proofErr w:type="spellEnd"/>
      <w:r w:rsidRPr="00F25D6F">
        <w:rPr>
          <w:sz w:val="28"/>
        </w:rPr>
        <w:t xml:space="preserve"> вальса, соединенное с </w:t>
      </w:r>
      <w:proofErr w:type="spellStart"/>
      <w:r w:rsidRPr="00F25D6F">
        <w:rPr>
          <w:sz w:val="28"/>
        </w:rPr>
        <w:t>рasbalance</w:t>
      </w:r>
      <w:proofErr w:type="spellEnd"/>
      <w:r w:rsidRPr="00F25D6F">
        <w:rPr>
          <w:sz w:val="28"/>
        </w:rPr>
        <w:t xml:space="preserve">’ и с дорожкой; </w:t>
      </w:r>
      <w:r w:rsidRPr="00F25D6F">
        <w:rPr>
          <w:sz w:val="28"/>
          <w:lang w:val="en-US"/>
        </w:rPr>
        <w:t>p</w:t>
      </w:r>
      <w:proofErr w:type="spellStart"/>
      <w:r w:rsidRPr="00F25D6F">
        <w:rPr>
          <w:sz w:val="28"/>
        </w:rPr>
        <w:t>аs</w:t>
      </w:r>
      <w:proofErr w:type="spellEnd"/>
      <w:r w:rsidRPr="00F25D6F">
        <w:rPr>
          <w:sz w:val="28"/>
        </w:rPr>
        <w:t xml:space="preserve"> полонеза. </w:t>
      </w:r>
      <w:r w:rsidRPr="00F25D6F">
        <w:rPr>
          <w:i/>
          <w:sz w:val="28"/>
        </w:rPr>
        <w:t xml:space="preserve">2. Танцевальные композиции: </w:t>
      </w:r>
      <w:r w:rsidRPr="00F25D6F">
        <w:rPr>
          <w:sz w:val="28"/>
        </w:rPr>
        <w:t>вальс в три па в парах; полонез (несложные фигуры) в парах; полька в парах; галоп в парах.</w:t>
      </w:r>
    </w:p>
    <w:p w:rsidR="00F25D6F" w:rsidRPr="00F25D6F" w:rsidRDefault="00F25D6F" w:rsidP="00F25D6F">
      <w:pPr>
        <w:jc w:val="both"/>
        <w:rPr>
          <w:b/>
          <w:i/>
          <w:color w:val="FF0000"/>
          <w:sz w:val="28"/>
          <w:szCs w:val="28"/>
        </w:rPr>
      </w:pPr>
    </w:p>
    <w:p w:rsidR="00F25D6F" w:rsidRPr="00F25D6F" w:rsidRDefault="00F25D6F" w:rsidP="00F25D6F">
      <w:pPr>
        <w:numPr>
          <w:ilvl w:val="0"/>
          <w:numId w:val="46"/>
        </w:numPr>
        <w:suppressAutoHyphens/>
        <w:spacing w:after="160" w:line="25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F25D6F">
        <w:rPr>
          <w:rFonts w:eastAsia="Calibri"/>
          <w:sz w:val="28"/>
          <w:szCs w:val="28"/>
          <w:lang w:eastAsia="en-US"/>
        </w:rPr>
        <w:t>Подбор музыкального материала для    хореографического    номера.</w:t>
      </w:r>
    </w:p>
    <w:p w:rsidR="00F25D6F" w:rsidRPr="00F25D6F" w:rsidRDefault="00F25D6F" w:rsidP="00F25D6F">
      <w:pPr>
        <w:numPr>
          <w:ilvl w:val="0"/>
          <w:numId w:val="46"/>
        </w:numPr>
        <w:suppressAutoHyphens/>
        <w:contextualSpacing/>
        <w:jc w:val="both"/>
        <w:rPr>
          <w:rFonts w:eastAsia="Calibri"/>
          <w:sz w:val="28"/>
          <w:szCs w:val="28"/>
          <w:lang w:eastAsia="en-US"/>
        </w:rPr>
      </w:pPr>
      <w:r w:rsidRPr="00F25D6F">
        <w:rPr>
          <w:rFonts w:eastAsia="Calibri"/>
          <w:sz w:val="28"/>
          <w:szCs w:val="28"/>
          <w:lang w:eastAsia="en-US"/>
        </w:rPr>
        <w:t>Составление композиционного плана хореографического    номера.</w:t>
      </w:r>
    </w:p>
    <w:p w:rsidR="00F25D6F" w:rsidRPr="00F25D6F" w:rsidRDefault="00F25D6F" w:rsidP="00F25D6F">
      <w:pPr>
        <w:numPr>
          <w:ilvl w:val="0"/>
          <w:numId w:val="46"/>
        </w:numPr>
        <w:suppressAutoHyphens/>
        <w:jc w:val="both"/>
        <w:rPr>
          <w:sz w:val="28"/>
          <w:szCs w:val="28"/>
        </w:rPr>
      </w:pPr>
      <w:proofErr w:type="gramStart"/>
      <w:r w:rsidRPr="00F25D6F">
        <w:rPr>
          <w:sz w:val="28"/>
          <w:szCs w:val="28"/>
        </w:rPr>
        <w:t>Создание  драматургии</w:t>
      </w:r>
      <w:proofErr w:type="gramEnd"/>
      <w:r w:rsidRPr="00F25D6F">
        <w:rPr>
          <w:sz w:val="28"/>
          <w:szCs w:val="28"/>
        </w:rPr>
        <w:t xml:space="preserve">  хореографического номера.</w:t>
      </w:r>
    </w:p>
    <w:p w:rsidR="00F25D6F" w:rsidRPr="00F25D6F" w:rsidRDefault="00F25D6F" w:rsidP="00F25D6F">
      <w:pPr>
        <w:numPr>
          <w:ilvl w:val="0"/>
          <w:numId w:val="46"/>
        </w:numPr>
        <w:suppressAutoHyphens/>
        <w:jc w:val="both"/>
        <w:rPr>
          <w:sz w:val="28"/>
          <w:szCs w:val="28"/>
        </w:rPr>
      </w:pPr>
      <w:r w:rsidRPr="00F25D6F">
        <w:rPr>
          <w:sz w:val="28"/>
          <w:szCs w:val="28"/>
        </w:rPr>
        <w:t xml:space="preserve">Постановочная </w:t>
      </w:r>
      <w:proofErr w:type="gramStart"/>
      <w:r w:rsidRPr="00F25D6F">
        <w:rPr>
          <w:sz w:val="28"/>
          <w:szCs w:val="28"/>
        </w:rPr>
        <w:t>работа  хореографического</w:t>
      </w:r>
      <w:proofErr w:type="gramEnd"/>
      <w:r w:rsidRPr="00F25D6F">
        <w:rPr>
          <w:sz w:val="28"/>
          <w:szCs w:val="28"/>
        </w:rPr>
        <w:t xml:space="preserve"> номера, различных направлений сценического танца.</w:t>
      </w:r>
    </w:p>
    <w:p w:rsidR="00F25D6F" w:rsidRPr="00F25D6F" w:rsidRDefault="00F25D6F" w:rsidP="00F25D6F">
      <w:pPr>
        <w:numPr>
          <w:ilvl w:val="0"/>
          <w:numId w:val="46"/>
        </w:numPr>
        <w:suppressAutoHyphens/>
        <w:jc w:val="both"/>
        <w:rPr>
          <w:sz w:val="28"/>
          <w:szCs w:val="28"/>
        </w:rPr>
      </w:pPr>
      <w:r w:rsidRPr="00F25D6F">
        <w:rPr>
          <w:sz w:val="28"/>
          <w:szCs w:val="28"/>
        </w:rPr>
        <w:t xml:space="preserve">Включение танца в общий контекст спектакля.  </w:t>
      </w:r>
    </w:p>
    <w:p w:rsidR="00F25D6F" w:rsidRPr="00F25D6F" w:rsidRDefault="00F25D6F" w:rsidP="00F25D6F">
      <w:pPr>
        <w:keepNext/>
        <w:keepLines/>
        <w:spacing w:before="40"/>
        <w:outlineLvl w:val="1"/>
        <w:rPr>
          <w:rFonts w:ascii="Calibri Light" w:hAnsi="Calibri Light"/>
          <w:sz w:val="26"/>
          <w:szCs w:val="26"/>
        </w:rPr>
      </w:pPr>
    </w:p>
    <w:p w:rsidR="00F25D6F" w:rsidRPr="00F25D6F" w:rsidRDefault="00F25D6F" w:rsidP="00F25D6F">
      <w:pPr>
        <w:autoSpaceDE w:val="0"/>
        <w:autoSpaceDN w:val="0"/>
        <w:adjustRightInd w:val="0"/>
        <w:spacing w:before="7" w:line="295" w:lineRule="exact"/>
        <w:rPr>
          <w:b/>
          <w:bCs/>
          <w:sz w:val="28"/>
          <w:szCs w:val="28"/>
        </w:rPr>
      </w:pPr>
      <w:r w:rsidRPr="00F25D6F">
        <w:rPr>
          <w:b/>
          <w:bCs/>
          <w:sz w:val="28"/>
          <w:szCs w:val="28"/>
        </w:rPr>
        <w:t>Критерии выставления зачета:</w:t>
      </w:r>
    </w:p>
    <w:p w:rsidR="00F25D6F" w:rsidRPr="00F25D6F" w:rsidRDefault="00F25D6F" w:rsidP="00F25D6F">
      <w:pPr>
        <w:autoSpaceDE w:val="0"/>
        <w:autoSpaceDN w:val="0"/>
        <w:adjustRightInd w:val="0"/>
        <w:spacing w:before="7" w:line="295" w:lineRule="exact"/>
        <w:rPr>
          <w:b/>
          <w:bCs/>
          <w:sz w:val="28"/>
          <w:szCs w:val="28"/>
        </w:rPr>
      </w:pPr>
    </w:p>
    <w:p w:rsidR="00F25D6F" w:rsidRPr="00F25D6F" w:rsidRDefault="00F25D6F" w:rsidP="00F25D6F">
      <w:p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F25D6F">
        <w:rPr>
          <w:b/>
          <w:bCs/>
          <w:sz w:val="28"/>
          <w:szCs w:val="28"/>
        </w:rPr>
        <w:t xml:space="preserve">-«зачтено» </w:t>
      </w:r>
      <w:r w:rsidRPr="00F25D6F">
        <w:rPr>
          <w:sz w:val="28"/>
          <w:szCs w:val="28"/>
        </w:rPr>
        <w:t>выставляется студенту, если он сделал хорошую самостоятельную работу, с собственными выводами и размышлениями материал изложен логично, связно и полно, с творческими находками и придумками, хорошо ориентируется в информационном пространстве, высокий уровень практического и творческого мышления. Допустимые замечания: присутствует материал, мало относящейся к теме; замечания по стилю изложения; встречаются фактические неточности, ответ соответствует компетенциям дисциплины.</w:t>
      </w:r>
    </w:p>
    <w:p w:rsidR="00F25D6F" w:rsidRPr="00F25D6F" w:rsidRDefault="00F25D6F" w:rsidP="00F25D6F">
      <w:pPr>
        <w:autoSpaceDE w:val="0"/>
        <w:autoSpaceDN w:val="0"/>
        <w:adjustRightInd w:val="0"/>
        <w:spacing w:before="29" w:line="276" w:lineRule="auto"/>
        <w:rPr>
          <w:sz w:val="28"/>
          <w:szCs w:val="28"/>
        </w:rPr>
      </w:pPr>
      <w:r w:rsidRPr="00F25D6F">
        <w:rPr>
          <w:b/>
          <w:bCs/>
          <w:sz w:val="28"/>
          <w:szCs w:val="28"/>
        </w:rPr>
        <w:t>-«</w:t>
      </w:r>
      <w:proofErr w:type="spellStart"/>
      <w:r w:rsidRPr="00F25D6F">
        <w:rPr>
          <w:b/>
          <w:bCs/>
          <w:sz w:val="28"/>
          <w:szCs w:val="28"/>
        </w:rPr>
        <w:t>незачтено</w:t>
      </w:r>
      <w:proofErr w:type="spellEnd"/>
      <w:r w:rsidRPr="00F25D6F">
        <w:rPr>
          <w:b/>
          <w:bCs/>
          <w:sz w:val="28"/>
          <w:szCs w:val="28"/>
        </w:rPr>
        <w:t xml:space="preserve">» </w:t>
      </w:r>
      <w:r w:rsidRPr="00F25D6F">
        <w:rPr>
          <w:sz w:val="28"/>
          <w:szCs w:val="28"/>
        </w:rPr>
        <w:t>выставляется студенту, если тема не раскрыта, нет собственных суждений, мало творческих придумок, выводов и наблюдений, местами нелогичное, неполное изложение материала, работа малоинтересна, 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актерской профессии; ответ не соответствует компетенциям дисциплины.</w:t>
      </w:r>
    </w:p>
    <w:p w:rsidR="00F25D6F" w:rsidRPr="00F25D6F" w:rsidRDefault="00F25D6F" w:rsidP="00F25D6F">
      <w:pPr>
        <w:autoSpaceDE w:val="0"/>
        <w:autoSpaceDN w:val="0"/>
        <w:adjustRightInd w:val="0"/>
        <w:spacing w:before="29" w:line="276" w:lineRule="auto"/>
        <w:rPr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</w:rPr>
      </w:pPr>
      <w:r w:rsidRPr="00F25D6F">
        <w:rPr>
          <w:b/>
          <w:sz w:val="28"/>
          <w:szCs w:val="28"/>
        </w:rPr>
        <w:t>Критерии оценки к практической части</w:t>
      </w: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903"/>
      </w:tblGrid>
      <w:tr w:rsidR="00F25D6F" w:rsidRPr="00F25D6F" w:rsidTr="0035012C">
        <w:tc>
          <w:tcPr>
            <w:tcW w:w="1668" w:type="dxa"/>
            <w:hideMark/>
          </w:tcPr>
          <w:p w:rsidR="00F25D6F" w:rsidRPr="00F25D6F" w:rsidRDefault="00F25D6F" w:rsidP="00F25D6F">
            <w:pPr>
              <w:jc w:val="center"/>
              <w:rPr>
                <w:b/>
                <w:sz w:val="28"/>
                <w:szCs w:val="28"/>
              </w:rPr>
            </w:pPr>
            <w:r w:rsidRPr="00F25D6F">
              <w:rPr>
                <w:b/>
                <w:sz w:val="28"/>
                <w:szCs w:val="28"/>
              </w:rPr>
              <w:t>«Зачет»</w:t>
            </w:r>
          </w:p>
        </w:tc>
        <w:tc>
          <w:tcPr>
            <w:tcW w:w="7903" w:type="dxa"/>
            <w:hideMark/>
          </w:tcPr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Знание материала </w:t>
            </w:r>
          </w:p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 Методическое выполнение упражнений </w:t>
            </w:r>
          </w:p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Знание терминологии </w:t>
            </w:r>
          </w:p>
        </w:tc>
      </w:tr>
      <w:tr w:rsidR="00F25D6F" w:rsidRPr="00F25D6F" w:rsidTr="0035012C">
        <w:tc>
          <w:tcPr>
            <w:tcW w:w="1668" w:type="dxa"/>
            <w:hideMark/>
          </w:tcPr>
          <w:p w:rsidR="00F25D6F" w:rsidRPr="00F25D6F" w:rsidRDefault="00F25D6F" w:rsidP="00F25D6F">
            <w:pPr>
              <w:jc w:val="center"/>
              <w:rPr>
                <w:b/>
                <w:sz w:val="28"/>
                <w:szCs w:val="28"/>
              </w:rPr>
            </w:pPr>
            <w:r w:rsidRPr="00F25D6F">
              <w:rPr>
                <w:b/>
                <w:sz w:val="28"/>
                <w:szCs w:val="28"/>
              </w:rPr>
              <w:t>«Не зачет»</w:t>
            </w:r>
          </w:p>
        </w:tc>
        <w:tc>
          <w:tcPr>
            <w:tcW w:w="7903" w:type="dxa"/>
            <w:hideMark/>
          </w:tcPr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>Недостаточные знания материала</w:t>
            </w:r>
          </w:p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Не четкое методическое выполнение упражнений </w:t>
            </w:r>
          </w:p>
          <w:p w:rsidR="00F25D6F" w:rsidRPr="00F25D6F" w:rsidRDefault="00F25D6F" w:rsidP="00F25D6F">
            <w:pPr>
              <w:rPr>
                <w:b/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>Недостаточное знание  терминологии</w:t>
            </w:r>
          </w:p>
        </w:tc>
      </w:tr>
    </w:tbl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lastRenderedPageBreak/>
        <w:t>Экзамен</w:t>
      </w: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rPr>
          <w:sz w:val="28"/>
          <w:szCs w:val="28"/>
        </w:rPr>
      </w:pPr>
      <w:r w:rsidRPr="00F25D6F">
        <w:rPr>
          <w:sz w:val="28"/>
          <w:szCs w:val="28"/>
        </w:rPr>
        <w:t xml:space="preserve">Экзамен проходит в 8-ом семестре у студентов очной и заочной формы обучения. Экзамен проходит в форме открытого показа элементов уроков основных направлений хореографического искусства (классический танец, народный танец, современный танец), разработанных студентами этюдов на создание образа, и элементы танцев из наследия мастеров хореографии. </w:t>
      </w: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F25D6F">
      <w:pPr>
        <w:jc w:val="center"/>
        <w:rPr>
          <w:b/>
          <w:sz w:val="28"/>
          <w:szCs w:val="28"/>
        </w:rPr>
      </w:pPr>
      <w:r w:rsidRPr="00F25D6F">
        <w:rPr>
          <w:b/>
          <w:sz w:val="28"/>
          <w:szCs w:val="28"/>
        </w:rPr>
        <w:t xml:space="preserve">Критерии оценки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F25D6F" w:rsidRPr="00F25D6F" w:rsidTr="00F25D6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jc w:val="center"/>
              <w:rPr>
                <w:b/>
                <w:sz w:val="28"/>
                <w:szCs w:val="28"/>
              </w:rPr>
            </w:pPr>
            <w:r w:rsidRPr="00F25D6F">
              <w:rPr>
                <w:b/>
                <w:sz w:val="28"/>
                <w:szCs w:val="28"/>
              </w:rPr>
              <w:t>«Отлично»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numPr>
                <w:ilvl w:val="0"/>
                <w:numId w:val="47"/>
              </w:num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Знание методического построения урока хореографии </w:t>
            </w:r>
          </w:p>
          <w:p w:rsidR="00F25D6F" w:rsidRPr="00F25D6F" w:rsidRDefault="00F25D6F" w:rsidP="00F25D6F">
            <w:pPr>
              <w:numPr>
                <w:ilvl w:val="0"/>
                <w:numId w:val="47"/>
              </w:num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Знание терминологии различных направлений хореографического искусства </w:t>
            </w:r>
          </w:p>
          <w:p w:rsidR="00F25D6F" w:rsidRPr="00F25D6F" w:rsidRDefault="0035012C" w:rsidP="00F25D6F">
            <w:pPr>
              <w:numPr>
                <w:ilvl w:val="0"/>
                <w:numId w:val="4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Методически правильное </w:t>
            </w:r>
            <w:bookmarkStart w:id="0" w:name="_GoBack"/>
            <w:bookmarkEnd w:id="0"/>
            <w:r w:rsidR="00F25D6F" w:rsidRPr="00F25D6F">
              <w:rPr>
                <w:sz w:val="28"/>
                <w:szCs w:val="28"/>
              </w:rPr>
              <w:t xml:space="preserve">исполнение упражнений </w:t>
            </w:r>
          </w:p>
          <w:p w:rsidR="00F25D6F" w:rsidRPr="00F25D6F" w:rsidRDefault="00F25D6F" w:rsidP="00F25D6F">
            <w:pPr>
              <w:numPr>
                <w:ilvl w:val="0"/>
                <w:numId w:val="47"/>
              </w:num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>Музыкальность, ритмичность исполнения</w:t>
            </w:r>
          </w:p>
        </w:tc>
      </w:tr>
      <w:tr w:rsidR="00F25D6F" w:rsidRPr="00F25D6F" w:rsidTr="00F25D6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jc w:val="center"/>
              <w:rPr>
                <w:b/>
                <w:sz w:val="28"/>
                <w:szCs w:val="28"/>
              </w:rPr>
            </w:pPr>
            <w:r w:rsidRPr="00F25D6F">
              <w:rPr>
                <w:b/>
                <w:sz w:val="28"/>
                <w:szCs w:val="28"/>
              </w:rPr>
              <w:t>«Хорошо»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numPr>
                <w:ilvl w:val="0"/>
                <w:numId w:val="47"/>
              </w:num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Недостаточное знание терминологии различных направлений хореографического искусства </w:t>
            </w:r>
          </w:p>
        </w:tc>
      </w:tr>
      <w:tr w:rsidR="00F25D6F" w:rsidRPr="00F25D6F" w:rsidTr="00F25D6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jc w:val="center"/>
              <w:rPr>
                <w:b/>
                <w:sz w:val="28"/>
                <w:szCs w:val="28"/>
              </w:rPr>
            </w:pPr>
            <w:r w:rsidRPr="00F25D6F">
              <w:rPr>
                <w:b/>
                <w:sz w:val="28"/>
                <w:szCs w:val="28"/>
              </w:rPr>
              <w:t>«Удовлетворительно»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numPr>
                <w:ilvl w:val="0"/>
                <w:numId w:val="48"/>
              </w:num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>Недостаточные знания материала</w:t>
            </w:r>
          </w:p>
          <w:p w:rsidR="00F25D6F" w:rsidRPr="00F25D6F" w:rsidRDefault="00F25D6F" w:rsidP="00F25D6F">
            <w:pPr>
              <w:numPr>
                <w:ilvl w:val="0"/>
                <w:numId w:val="48"/>
              </w:num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Не четкое методическое выполнение упражнений </w:t>
            </w:r>
          </w:p>
          <w:p w:rsidR="00F25D6F" w:rsidRPr="00F25D6F" w:rsidRDefault="00F25D6F" w:rsidP="00F25D6F">
            <w:pPr>
              <w:numPr>
                <w:ilvl w:val="0"/>
                <w:numId w:val="48"/>
              </w:numPr>
              <w:rPr>
                <w:b/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>Недостаточное знание  терминологии</w:t>
            </w:r>
          </w:p>
        </w:tc>
      </w:tr>
      <w:tr w:rsidR="00F25D6F" w:rsidRPr="00F25D6F" w:rsidTr="00F25D6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jc w:val="center"/>
              <w:rPr>
                <w:b/>
                <w:sz w:val="28"/>
                <w:szCs w:val="28"/>
              </w:rPr>
            </w:pPr>
            <w:r w:rsidRPr="00F25D6F">
              <w:rPr>
                <w:b/>
                <w:sz w:val="28"/>
                <w:szCs w:val="28"/>
              </w:rPr>
              <w:t>«Неудовлетворительно»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Не знание лексического материала </w:t>
            </w:r>
          </w:p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Не знание методики выполнения упражнения </w:t>
            </w:r>
          </w:p>
          <w:p w:rsidR="00F25D6F" w:rsidRPr="00F25D6F" w:rsidRDefault="00F25D6F" w:rsidP="00F25D6F">
            <w:pPr>
              <w:rPr>
                <w:sz w:val="28"/>
                <w:szCs w:val="28"/>
              </w:rPr>
            </w:pPr>
            <w:r w:rsidRPr="00F25D6F">
              <w:rPr>
                <w:sz w:val="28"/>
                <w:szCs w:val="28"/>
              </w:rPr>
              <w:t xml:space="preserve">Не знание терминологии  </w:t>
            </w:r>
          </w:p>
        </w:tc>
      </w:tr>
    </w:tbl>
    <w:p w:rsidR="00F25D6F" w:rsidRPr="00F25D6F" w:rsidRDefault="00F25D6F" w:rsidP="00F25D6F">
      <w:pPr>
        <w:jc w:val="center"/>
        <w:rPr>
          <w:b/>
          <w:sz w:val="28"/>
          <w:szCs w:val="28"/>
        </w:rPr>
      </w:pPr>
    </w:p>
    <w:p w:rsidR="00F25D6F" w:rsidRPr="00F25D6F" w:rsidRDefault="00F25D6F" w:rsidP="00AA6302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sectPr w:rsidR="00F25D6F" w:rsidRPr="00F25D6F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03062ECE"/>
    <w:multiLevelType w:val="hybridMultilevel"/>
    <w:tmpl w:val="C2BC57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036108"/>
    <w:multiLevelType w:val="hybridMultilevel"/>
    <w:tmpl w:val="60BEEE7C"/>
    <w:lvl w:ilvl="0" w:tplc="A18606C4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30F4D9F"/>
    <w:multiLevelType w:val="hybridMultilevel"/>
    <w:tmpl w:val="38A22F4A"/>
    <w:lvl w:ilvl="0" w:tplc="8EAA761A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6" w15:restartNumberingAfterBreak="0">
    <w:nsid w:val="1CAB1173"/>
    <w:multiLevelType w:val="multilevel"/>
    <w:tmpl w:val="F946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94F6A"/>
    <w:multiLevelType w:val="hybridMultilevel"/>
    <w:tmpl w:val="ADF4EF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6" w15:restartNumberingAfterBreak="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DC7C9A"/>
    <w:multiLevelType w:val="hybridMultilevel"/>
    <w:tmpl w:val="E08CF49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7300C7"/>
    <w:multiLevelType w:val="hybridMultilevel"/>
    <w:tmpl w:val="EB560252"/>
    <w:lvl w:ilvl="0" w:tplc="6A2A6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2469C"/>
    <w:multiLevelType w:val="hybridMultilevel"/>
    <w:tmpl w:val="1966E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C304D42"/>
    <w:multiLevelType w:val="hybridMultilevel"/>
    <w:tmpl w:val="1A14E878"/>
    <w:lvl w:ilvl="0" w:tplc="048A9CEE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7" w15:restartNumberingAfterBreak="0">
    <w:nsid w:val="6CE9627A"/>
    <w:multiLevelType w:val="hybridMultilevel"/>
    <w:tmpl w:val="6CC8CA44"/>
    <w:lvl w:ilvl="0" w:tplc="6A2A6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D3A1D"/>
    <w:multiLevelType w:val="hybridMultilevel"/>
    <w:tmpl w:val="2F72A15E"/>
    <w:lvl w:ilvl="0" w:tplc="6A2A6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13"/>
  </w:num>
  <w:num w:numId="3">
    <w:abstractNumId w:val="40"/>
  </w:num>
  <w:num w:numId="4">
    <w:abstractNumId w:val="43"/>
  </w:num>
  <w:num w:numId="5">
    <w:abstractNumId w:val="35"/>
  </w:num>
  <w:num w:numId="6">
    <w:abstractNumId w:val="25"/>
  </w:num>
  <w:num w:numId="7">
    <w:abstractNumId w:val="20"/>
  </w:num>
  <w:num w:numId="8">
    <w:abstractNumId w:val="44"/>
  </w:num>
  <w:num w:numId="9">
    <w:abstractNumId w:val="24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12"/>
  </w:num>
  <w:num w:numId="14">
    <w:abstractNumId w:val="4"/>
  </w:num>
  <w:num w:numId="15">
    <w:abstractNumId w:val="16"/>
  </w:num>
  <w:num w:numId="16">
    <w:abstractNumId w:val="10"/>
  </w:num>
  <w:num w:numId="17">
    <w:abstractNumId w:val="15"/>
  </w:num>
  <w:num w:numId="18">
    <w:abstractNumId w:val="7"/>
  </w:num>
  <w:num w:numId="19">
    <w:abstractNumId w:val="41"/>
  </w:num>
  <w:num w:numId="20">
    <w:abstractNumId w:val="38"/>
  </w:num>
  <w:num w:numId="21">
    <w:abstractNumId w:val="19"/>
  </w:num>
  <w:num w:numId="22">
    <w:abstractNumId w:val="31"/>
  </w:num>
  <w:num w:numId="23">
    <w:abstractNumId w:val="27"/>
  </w:num>
  <w:num w:numId="24">
    <w:abstractNumId w:val="26"/>
  </w:num>
  <w:num w:numId="25">
    <w:abstractNumId w:val="33"/>
  </w:num>
  <w:num w:numId="26">
    <w:abstractNumId w:val="39"/>
  </w:num>
  <w:num w:numId="27">
    <w:abstractNumId w:val="11"/>
  </w:num>
  <w:num w:numId="28">
    <w:abstractNumId w:val="29"/>
  </w:num>
  <w:num w:numId="29">
    <w:abstractNumId w:val="28"/>
  </w:num>
  <w:num w:numId="30">
    <w:abstractNumId w:val="17"/>
  </w:num>
  <w:num w:numId="31">
    <w:abstractNumId w:val="14"/>
  </w:num>
  <w:num w:numId="32">
    <w:abstractNumId w:val="34"/>
  </w:num>
  <w:num w:numId="33">
    <w:abstractNumId w:val="9"/>
  </w:num>
  <w:num w:numId="34">
    <w:abstractNumId w:val="22"/>
    <w:lvlOverride w:ilvl="0">
      <w:startOverride w:val="1"/>
    </w:lvlOverride>
  </w:num>
  <w:num w:numId="35">
    <w:abstractNumId w:val="21"/>
  </w:num>
  <w:num w:numId="36">
    <w:abstractNumId w:val="23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  <w:lvlOverride w:ilvl="0"/>
    <w:lvlOverride w:ilvl="1">
      <w:startOverride w:val="2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2">
    <w:abstractNumId w:val="5"/>
  </w:num>
  <w:num w:numId="43">
    <w:abstractNumId w:val="6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4">
    <w:abstractNumId w:val="36"/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B5287"/>
    <w:rsid w:val="000C2E4F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35012C"/>
    <w:rsid w:val="00366518"/>
    <w:rsid w:val="003A7757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A678B"/>
    <w:rsid w:val="008C5905"/>
    <w:rsid w:val="008E19D8"/>
    <w:rsid w:val="0092032C"/>
    <w:rsid w:val="00920BFB"/>
    <w:rsid w:val="0092506E"/>
    <w:rsid w:val="009355E8"/>
    <w:rsid w:val="00955BA1"/>
    <w:rsid w:val="009672D8"/>
    <w:rsid w:val="00987481"/>
    <w:rsid w:val="0099603D"/>
    <w:rsid w:val="009F63E5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2057C"/>
    <w:rsid w:val="00B54812"/>
    <w:rsid w:val="00B57881"/>
    <w:rsid w:val="00B8055C"/>
    <w:rsid w:val="00C87539"/>
    <w:rsid w:val="00CB384D"/>
    <w:rsid w:val="00CC04D5"/>
    <w:rsid w:val="00D10C1D"/>
    <w:rsid w:val="00D27F64"/>
    <w:rsid w:val="00D70F72"/>
    <w:rsid w:val="00D8028B"/>
    <w:rsid w:val="00D97621"/>
    <w:rsid w:val="00E50FFB"/>
    <w:rsid w:val="00E530F9"/>
    <w:rsid w:val="00E9001A"/>
    <w:rsid w:val="00EA187A"/>
    <w:rsid w:val="00EC52E2"/>
    <w:rsid w:val="00F164A0"/>
    <w:rsid w:val="00F25D6F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128F17"/>
  <w15:docId w15:val="{89AC9490-A547-46A9-BE3E-ECB8FA37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2196</Words>
  <Characters>12520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Александра Олеговна Адоньева</cp:lastModifiedBy>
  <cp:revision>10</cp:revision>
  <cp:lastPrinted>2016-01-11T11:06:00Z</cp:lastPrinted>
  <dcterms:created xsi:type="dcterms:W3CDTF">2019-06-20T21:59:00Z</dcterms:created>
  <dcterms:modified xsi:type="dcterms:W3CDTF">2021-06-21T13:27:00Z</dcterms:modified>
</cp:coreProperties>
</file>